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1" w:rsidRPr="00F3758E" w:rsidRDefault="00F5149B" w:rsidP="00F5149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3758E">
        <w:rPr>
          <w:rFonts w:ascii="Times New Roman" w:hAnsi="Times New Roman" w:cs="Times New Roman"/>
          <w:b/>
          <w:sz w:val="52"/>
          <w:szCs w:val="52"/>
          <w:u w:val="single"/>
        </w:rPr>
        <w:t>Scalability Charts</w:t>
      </w:r>
    </w:p>
    <w:p w:rsidR="00F3758E" w:rsidRDefault="00F3758E" w:rsidP="00F37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8E" w:rsidRPr="00F3758E" w:rsidRDefault="00DA6C98" w:rsidP="00F37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 W/GOD</w:t>
      </w:r>
    </w:p>
    <w:tbl>
      <w:tblPr>
        <w:tblStyle w:val="TableGrid"/>
        <w:tblpPr w:leftFromText="180" w:rightFromText="180" w:vertAnchor="page" w:horzAnchor="margin" w:tblpXSpec="center" w:tblpY="3451"/>
        <w:tblW w:w="10666" w:type="dxa"/>
        <w:tblLook w:val="04A0"/>
      </w:tblPr>
      <w:tblGrid>
        <w:gridCol w:w="2160"/>
        <w:gridCol w:w="914"/>
        <w:gridCol w:w="967"/>
        <w:gridCol w:w="975"/>
        <w:gridCol w:w="963"/>
        <w:gridCol w:w="905"/>
        <w:gridCol w:w="1056"/>
        <w:gridCol w:w="885"/>
        <w:gridCol w:w="944"/>
        <w:gridCol w:w="897"/>
      </w:tblGrid>
      <w:tr w:rsidR="00F3758E" w:rsidTr="00F3758E">
        <w:trPr>
          <w:trHeight w:val="864"/>
        </w:trPr>
        <w:tc>
          <w:tcPr>
            <w:tcW w:w="2160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no relationship with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heard of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curious about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seeking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</w:tcPr>
          <w:p w:rsidR="00157ECF" w:rsidRDefault="00F3758E" w:rsidP="001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believe in him</w:t>
            </w:r>
          </w:p>
          <w:p w:rsidR="00157ECF" w:rsidRDefault="00157ECF" w:rsidP="001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15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want more of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6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accepted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5" w:type="dxa"/>
          </w:tcPr>
          <w:p w:rsidR="00157ECF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pray to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E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4" w:type="dxa"/>
          </w:tcPr>
          <w:p w:rsidR="00F3758E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follow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" w:type="dxa"/>
          </w:tcPr>
          <w:p w:rsidR="00157ECF" w:rsidRDefault="00F3758E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walk with him</w:t>
            </w:r>
          </w:p>
          <w:p w:rsidR="00157ECF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E" w:rsidRDefault="00157ECF" w:rsidP="00F3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A20F54" w:rsidRDefault="00A20F54">
      <w:pPr>
        <w:rPr>
          <w:rFonts w:ascii="Times New Roman" w:hAnsi="Times New Roman" w:cs="Times New Roman"/>
          <w:sz w:val="24"/>
          <w:szCs w:val="24"/>
        </w:rPr>
      </w:pPr>
    </w:p>
    <w:p w:rsidR="002125D1" w:rsidRDefault="00CF74C9" w:rsidP="00C01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 W/FAMILY</w:t>
      </w:r>
    </w:p>
    <w:p w:rsidR="002125D1" w:rsidRPr="002125D1" w:rsidRDefault="00A13041" w:rsidP="0021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4355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F54" w:rsidRDefault="00A20F54">
      <w:pPr>
        <w:rPr>
          <w:rFonts w:ascii="Times New Roman" w:hAnsi="Times New Roman" w:cs="Times New Roman"/>
          <w:sz w:val="24"/>
          <w:szCs w:val="24"/>
        </w:rPr>
      </w:pPr>
    </w:p>
    <w:p w:rsidR="00A86231" w:rsidRDefault="00A86231" w:rsidP="00A8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31">
        <w:rPr>
          <w:rFonts w:ascii="Times New Roman" w:hAnsi="Times New Roman" w:cs="Times New Roman"/>
          <w:b/>
          <w:sz w:val="24"/>
          <w:szCs w:val="24"/>
        </w:rPr>
        <w:t>CONFUSION</w:t>
      </w:r>
    </w:p>
    <w:p w:rsidR="00570AA2" w:rsidRDefault="00570AA2" w:rsidP="00570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0575" cy="10953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70AA2" w:rsidSect="00DE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F9" w:rsidRDefault="009028F9" w:rsidP="00A20F54">
      <w:pPr>
        <w:spacing w:after="0" w:line="240" w:lineRule="auto"/>
      </w:pPr>
      <w:r>
        <w:separator/>
      </w:r>
    </w:p>
  </w:endnote>
  <w:endnote w:type="continuationSeparator" w:id="0">
    <w:p w:rsidR="009028F9" w:rsidRDefault="009028F9" w:rsidP="00A2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F9" w:rsidRDefault="009028F9" w:rsidP="00A20F54">
      <w:pPr>
        <w:spacing w:after="0" w:line="240" w:lineRule="auto"/>
      </w:pPr>
      <w:r>
        <w:separator/>
      </w:r>
    </w:p>
  </w:footnote>
  <w:footnote w:type="continuationSeparator" w:id="0">
    <w:p w:rsidR="009028F9" w:rsidRDefault="009028F9" w:rsidP="00A2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3D"/>
    <w:rsid w:val="00157ECF"/>
    <w:rsid w:val="002125D1"/>
    <w:rsid w:val="00570AA2"/>
    <w:rsid w:val="0064131C"/>
    <w:rsid w:val="009028F9"/>
    <w:rsid w:val="009E7413"/>
    <w:rsid w:val="00A13041"/>
    <w:rsid w:val="00A20F54"/>
    <w:rsid w:val="00A86231"/>
    <w:rsid w:val="00C01A35"/>
    <w:rsid w:val="00C8440F"/>
    <w:rsid w:val="00CA3EDB"/>
    <w:rsid w:val="00CF74C9"/>
    <w:rsid w:val="00DA6C98"/>
    <w:rsid w:val="00DB5D3D"/>
    <w:rsid w:val="00DE76D1"/>
    <w:rsid w:val="00F3758E"/>
    <w:rsid w:val="00F5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F54"/>
  </w:style>
  <w:style w:type="paragraph" w:styleId="Footer">
    <w:name w:val="footer"/>
    <w:basedOn w:val="Normal"/>
    <w:link w:val="FooterChar"/>
    <w:uiPriority w:val="99"/>
    <w:semiHidden/>
    <w:unhideWhenUsed/>
    <w:rsid w:val="00A2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F54"/>
  </w:style>
  <w:style w:type="table" w:styleId="LightList-Accent5">
    <w:name w:val="Light List Accent 5"/>
    <w:basedOn w:val="TableNormal"/>
    <w:uiPriority w:val="61"/>
    <w:rsid w:val="00A20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A20F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20F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0F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0F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Family</a:t>
            </a:r>
            <a:r>
              <a:rPr lang="en-US" baseline="0"/>
              <a:t> Relationship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Healthy&amp; Supportive </c:v>
                </c:pt>
                <c:pt idx="1">
                  <c:v>Somewhat Healthy &amp; Supportive</c:v>
                </c:pt>
                <c:pt idx="2">
                  <c:v>Somewhat Nonexistent</c:v>
                </c:pt>
                <c:pt idx="3">
                  <c:v>Nonexistent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3.2</c:v>
                </c:pt>
                <c:pt idx="2">
                  <c:v>1.4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No Confusion</c:v>
                </c:pt>
                <c:pt idx="1">
                  <c:v>Minor Confusion</c:v>
                </c:pt>
                <c:pt idx="2">
                  <c:v>Medium Confusion</c:v>
                </c:pt>
                <c:pt idx="3">
                  <c:v>Major Confusion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No Confusion</c:v>
                </c:pt>
                <c:pt idx="1">
                  <c:v>Minor Confusion</c:v>
                </c:pt>
                <c:pt idx="2">
                  <c:v>Medium Confusion</c:v>
                </c:pt>
                <c:pt idx="3">
                  <c:v>Major Confusion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No Confusion</c:v>
                </c:pt>
                <c:pt idx="1">
                  <c:v>Minor Confusion</c:v>
                </c:pt>
                <c:pt idx="2">
                  <c:v>Medium Confusion</c:v>
                </c:pt>
                <c:pt idx="3">
                  <c:v>Major Confusion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95758592"/>
        <c:axId val="106459136"/>
      </c:lineChart>
      <c:catAx>
        <c:axId val="95758592"/>
        <c:scaling>
          <c:orientation val="minMax"/>
        </c:scaling>
        <c:axPos val="b"/>
        <c:tickLblPos val="nextTo"/>
        <c:crossAx val="106459136"/>
        <c:crosses val="autoZero"/>
        <c:auto val="1"/>
        <c:lblAlgn val="ctr"/>
        <c:lblOffset val="100"/>
      </c:catAx>
      <c:valAx>
        <c:axId val="106459136"/>
        <c:scaling>
          <c:orientation val="minMax"/>
        </c:scaling>
        <c:axPos val="l"/>
        <c:majorGridlines/>
        <c:numFmt formatCode="0%" sourceLinked="1"/>
        <c:tickLblPos val="nextTo"/>
        <c:crossAx val="9575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IPMG</dc:creator>
  <cp:lastModifiedBy>IPMG</cp:lastModifiedBy>
  <cp:revision>29</cp:revision>
  <dcterms:created xsi:type="dcterms:W3CDTF">2022-03-02T23:57:00Z</dcterms:created>
  <dcterms:modified xsi:type="dcterms:W3CDTF">2022-03-03T00:54:00Z</dcterms:modified>
</cp:coreProperties>
</file>