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00" w:rsidRPr="003A4647" w:rsidRDefault="00356C00" w:rsidP="00356C00">
      <w:pPr>
        <w:ind w:left="-5"/>
        <w:rPr>
          <w:rFonts w:asciiTheme="minorHAnsi" w:hAnsiTheme="minorHAnsi" w:cstheme="minorHAnsi"/>
          <w:sz w:val="22"/>
        </w:rPr>
      </w:pPr>
      <w:r w:rsidRPr="003A4647">
        <w:rPr>
          <w:rFonts w:asciiTheme="minorHAnsi" w:hAnsiTheme="minorHAnsi" w:cstheme="minorHAnsi"/>
          <w:noProof/>
          <w:sz w:val="22"/>
        </w:rPr>
        <w:drawing>
          <wp:anchor distT="0" distB="0" distL="114300" distR="114300" simplePos="0" relativeHeight="251658240" behindDoc="0" locked="0" layoutInCell="1" allowOverlap="0" wp14:anchorId="1CD757D9" wp14:editId="0C51E153">
            <wp:simplePos x="0" y="0"/>
            <wp:positionH relativeFrom="column">
              <wp:posOffset>6276535</wp:posOffset>
            </wp:positionH>
            <wp:positionV relativeFrom="paragraph">
              <wp:posOffset>22030</wp:posOffset>
            </wp:positionV>
            <wp:extent cx="914400" cy="914400"/>
            <wp:effectExtent l="0" t="0" r="0" b="0"/>
            <wp:wrapNone/>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914400" cy="914400"/>
                    </a:xfrm>
                    <a:prstGeom prst="rect">
                      <a:avLst/>
                    </a:prstGeom>
                  </pic:spPr>
                </pic:pic>
              </a:graphicData>
            </a:graphic>
          </wp:anchor>
        </w:drawing>
      </w:r>
    </w:p>
    <w:p w:rsidR="00356C00" w:rsidRPr="003A4647" w:rsidRDefault="00356C00" w:rsidP="006204CD">
      <w:pPr>
        <w:ind w:left="-5"/>
        <w:jc w:val="left"/>
        <w:rPr>
          <w:rFonts w:asciiTheme="minorHAnsi" w:hAnsiTheme="minorHAnsi" w:cstheme="minorHAnsi"/>
          <w:b/>
          <w:sz w:val="22"/>
        </w:rPr>
      </w:pPr>
      <w:r w:rsidRPr="003A4647">
        <w:rPr>
          <w:rFonts w:asciiTheme="minorHAnsi" w:hAnsiTheme="minorHAnsi" w:cstheme="minorHAnsi"/>
          <w:b/>
          <w:sz w:val="22"/>
        </w:rPr>
        <w:t>Biblical Studies</w:t>
      </w:r>
    </w:p>
    <w:p w:rsidR="006204CD" w:rsidRDefault="006204CD" w:rsidP="00356C00">
      <w:pPr>
        <w:ind w:left="-5"/>
        <w:rPr>
          <w:rFonts w:asciiTheme="minorHAnsi" w:hAnsiTheme="minorHAnsi" w:cstheme="minorHAnsi"/>
          <w:b/>
          <w:sz w:val="22"/>
        </w:rPr>
      </w:pPr>
      <w:r>
        <w:rPr>
          <w:rFonts w:asciiTheme="minorHAnsi" w:hAnsiTheme="minorHAnsi" w:cstheme="minorHAnsi"/>
          <w:b/>
          <w:sz w:val="22"/>
        </w:rPr>
        <w:t xml:space="preserve">Quarter #1 - </w:t>
      </w:r>
      <w:r w:rsidR="00356C00" w:rsidRPr="003A4647">
        <w:rPr>
          <w:rFonts w:asciiTheme="minorHAnsi" w:hAnsiTheme="minorHAnsi" w:cstheme="minorHAnsi"/>
          <w:b/>
          <w:sz w:val="22"/>
        </w:rPr>
        <w:t>Lesson #</w:t>
      </w:r>
      <w:r w:rsidR="00076ABE">
        <w:rPr>
          <w:rFonts w:asciiTheme="minorHAnsi" w:hAnsiTheme="minorHAnsi" w:cstheme="minorHAnsi"/>
          <w:b/>
          <w:sz w:val="22"/>
        </w:rPr>
        <w:t>2</w:t>
      </w:r>
      <w:bookmarkStart w:id="0" w:name="_GoBack"/>
      <w:bookmarkEnd w:id="0"/>
    </w:p>
    <w:p w:rsidR="00356C00" w:rsidRPr="003A4647" w:rsidRDefault="002A1718" w:rsidP="00356C00">
      <w:pPr>
        <w:ind w:left="-5"/>
        <w:rPr>
          <w:rFonts w:asciiTheme="minorHAnsi" w:hAnsiTheme="minorHAnsi" w:cstheme="minorHAnsi"/>
          <w:b/>
          <w:sz w:val="22"/>
        </w:rPr>
      </w:pPr>
      <w:r w:rsidRPr="003A4647">
        <w:rPr>
          <w:rFonts w:asciiTheme="minorHAnsi" w:hAnsiTheme="minorHAnsi" w:cstheme="minorHAnsi"/>
          <w:b/>
          <w:sz w:val="22"/>
        </w:rPr>
        <w:t>Exodus</w:t>
      </w:r>
    </w:p>
    <w:p w:rsidR="00356C00" w:rsidRPr="003A4647" w:rsidRDefault="00356C00" w:rsidP="00356C00">
      <w:pPr>
        <w:ind w:left="-5"/>
        <w:rPr>
          <w:rFonts w:asciiTheme="minorHAnsi" w:hAnsiTheme="minorHAnsi" w:cstheme="minorHAnsi"/>
          <w:b/>
          <w:sz w:val="22"/>
          <w:shd w:val="clear" w:color="auto" w:fill="FFFF00"/>
        </w:rPr>
      </w:pPr>
      <w:r w:rsidRPr="003A4647">
        <w:rPr>
          <w:rFonts w:asciiTheme="minorHAnsi" w:hAnsiTheme="minorHAnsi" w:cstheme="minorHAnsi"/>
          <w:i/>
          <w:sz w:val="22"/>
        </w:rPr>
        <w:tab/>
      </w:r>
      <w:r w:rsidRPr="003A4647">
        <w:rPr>
          <w:rFonts w:asciiTheme="minorHAnsi" w:hAnsiTheme="minorHAnsi" w:cstheme="minorHAnsi"/>
          <w:i/>
          <w:sz w:val="22"/>
        </w:rPr>
        <w:tab/>
      </w:r>
      <w:r w:rsidRPr="003A4647">
        <w:rPr>
          <w:rFonts w:asciiTheme="minorHAnsi" w:hAnsiTheme="minorHAnsi" w:cstheme="minorHAnsi"/>
          <w:sz w:val="22"/>
        </w:rPr>
        <w:tab/>
      </w:r>
      <w:r w:rsidRPr="003A4647">
        <w:rPr>
          <w:rFonts w:asciiTheme="minorHAnsi" w:hAnsiTheme="minorHAnsi" w:cstheme="minorHAnsi"/>
          <w:sz w:val="22"/>
        </w:rPr>
        <w:tab/>
      </w:r>
      <w:r w:rsidRPr="003A4647">
        <w:rPr>
          <w:rFonts w:asciiTheme="minorHAnsi" w:hAnsiTheme="minorHAnsi" w:cstheme="minorHAnsi"/>
          <w:sz w:val="22"/>
        </w:rPr>
        <w:tab/>
      </w:r>
      <w:r w:rsidRPr="003A4647">
        <w:rPr>
          <w:rFonts w:asciiTheme="minorHAnsi" w:hAnsiTheme="minorHAnsi" w:cstheme="minorHAnsi"/>
          <w:sz w:val="22"/>
        </w:rPr>
        <w:tab/>
      </w:r>
      <w:r w:rsidRPr="003A4647">
        <w:rPr>
          <w:rFonts w:asciiTheme="minorHAnsi" w:hAnsiTheme="minorHAnsi" w:cstheme="minorHAnsi"/>
          <w:sz w:val="22"/>
        </w:rPr>
        <w:tab/>
      </w:r>
      <w:r w:rsidRPr="003A4647">
        <w:rPr>
          <w:rFonts w:asciiTheme="minorHAnsi" w:hAnsiTheme="minorHAnsi" w:cstheme="minorHAnsi"/>
          <w:sz w:val="22"/>
        </w:rPr>
        <w:tab/>
      </w:r>
      <w:r w:rsidRPr="003A4647">
        <w:rPr>
          <w:rFonts w:asciiTheme="minorHAnsi" w:hAnsiTheme="minorHAnsi" w:cstheme="minorHAnsi"/>
          <w:sz w:val="22"/>
        </w:rPr>
        <w:tab/>
      </w:r>
      <w:r w:rsidR="00442EA7" w:rsidRPr="003A4647">
        <w:rPr>
          <w:rFonts w:asciiTheme="minorHAnsi" w:hAnsiTheme="minorHAnsi" w:cstheme="minorHAnsi"/>
          <w:b/>
          <w:sz w:val="22"/>
        </w:rPr>
        <w:t xml:space="preserve"> </w:t>
      </w:r>
      <w:r w:rsidRPr="003A4647">
        <w:rPr>
          <w:rFonts w:asciiTheme="minorHAnsi" w:hAnsiTheme="minorHAnsi" w:cstheme="minorHAnsi"/>
          <w:b/>
          <w:sz w:val="22"/>
          <w:shd w:val="clear" w:color="auto" w:fill="FFFF00"/>
        </w:rPr>
        <w:t xml:space="preserve"> </w:t>
      </w:r>
    </w:p>
    <w:p w:rsidR="00356C00" w:rsidRPr="003A4647" w:rsidRDefault="003A4647" w:rsidP="003A4647">
      <w:pPr>
        <w:rPr>
          <w:rFonts w:asciiTheme="minorHAnsi" w:hAnsiTheme="minorHAnsi" w:cstheme="minorHAnsi"/>
          <w:b/>
          <w:sz w:val="22"/>
        </w:rPr>
      </w:pPr>
      <w:r w:rsidRPr="003A4647">
        <w:rPr>
          <w:rFonts w:asciiTheme="minorHAnsi" w:hAnsiTheme="minorHAnsi" w:cstheme="minorHAnsi"/>
          <w:b/>
          <w:sz w:val="22"/>
        </w:rPr>
        <w:t>INTRODUCTION</w:t>
      </w:r>
    </w:p>
    <w:p w:rsidR="002A1718" w:rsidRPr="003A4647" w:rsidRDefault="002A1718" w:rsidP="003A4647">
      <w:pPr>
        <w:spacing w:after="0" w:line="259" w:lineRule="auto"/>
        <w:ind w:left="0" w:firstLine="720"/>
        <w:jc w:val="left"/>
        <w:rPr>
          <w:rFonts w:asciiTheme="minorHAnsi" w:hAnsiTheme="minorHAnsi" w:cstheme="minorHAnsi"/>
          <w:b/>
          <w:sz w:val="22"/>
        </w:rPr>
      </w:pPr>
      <w:r w:rsidRPr="003A4647">
        <w:rPr>
          <w:rFonts w:asciiTheme="minorHAnsi" w:hAnsiTheme="minorHAnsi" w:cstheme="minorHAnsi"/>
          <w:sz w:val="22"/>
        </w:rPr>
        <w:t>Exodus means “the outgoing” of the Israelites from the land of Egypt and was written by Moses.</w:t>
      </w:r>
      <w:r w:rsidR="006F164F" w:rsidRPr="003A4647">
        <w:rPr>
          <w:rFonts w:asciiTheme="minorHAnsi" w:hAnsiTheme="minorHAnsi" w:cstheme="minorHAnsi"/>
          <w:sz w:val="22"/>
        </w:rPr>
        <w:t xml:space="preserve"> </w:t>
      </w:r>
      <w:r w:rsidR="00E43D33" w:rsidRPr="003A4647">
        <w:rPr>
          <w:rFonts w:asciiTheme="minorHAnsi" w:hAnsiTheme="minorHAnsi" w:cstheme="minorHAnsi"/>
          <w:sz w:val="22"/>
        </w:rPr>
        <w:t xml:space="preserve">As the book opens we find the Israelites in Egypt. This is the same Egypt they were in at the end of Genesis. But the background had changed completely. It is over 400 years later and the once-favored Hebrews are now </w:t>
      </w:r>
      <w:r w:rsidR="001F11F5">
        <w:rPr>
          <w:rFonts w:asciiTheme="minorHAnsi" w:hAnsiTheme="minorHAnsi" w:cstheme="minorHAnsi"/>
          <w:b/>
          <w:sz w:val="22"/>
          <w:u w:val="single"/>
        </w:rPr>
        <w:t>__________</w:t>
      </w:r>
      <w:r w:rsidR="00E43D33" w:rsidRPr="003A4647">
        <w:rPr>
          <w:rFonts w:asciiTheme="minorHAnsi" w:hAnsiTheme="minorHAnsi" w:cstheme="minorHAnsi"/>
          <w:sz w:val="22"/>
        </w:rPr>
        <w:t xml:space="preserve">, making bricks for </w:t>
      </w:r>
      <w:r w:rsidRPr="003A4647">
        <w:rPr>
          <w:rFonts w:asciiTheme="minorHAnsi" w:hAnsiTheme="minorHAnsi" w:cstheme="minorHAnsi"/>
          <w:sz w:val="22"/>
        </w:rPr>
        <w:t>Pharaoh. In Genesis we saw the ruin of man through the sin (fall) of man</w:t>
      </w:r>
      <w:r w:rsidR="003A4647">
        <w:rPr>
          <w:rFonts w:asciiTheme="minorHAnsi" w:hAnsiTheme="minorHAnsi" w:cstheme="minorHAnsi"/>
          <w:sz w:val="22"/>
        </w:rPr>
        <w:t xml:space="preserve"> and i</w:t>
      </w:r>
      <w:r w:rsidRPr="003A4647">
        <w:rPr>
          <w:rFonts w:asciiTheme="minorHAnsi" w:hAnsiTheme="minorHAnsi" w:cstheme="minorHAnsi"/>
          <w:sz w:val="22"/>
        </w:rPr>
        <w:t xml:space="preserve">n Exodus we shall see the </w:t>
      </w:r>
      <w:r w:rsidR="003A4647">
        <w:rPr>
          <w:rFonts w:asciiTheme="minorHAnsi" w:hAnsiTheme="minorHAnsi" w:cstheme="minorHAnsi"/>
          <w:sz w:val="22"/>
        </w:rPr>
        <w:t>redemption by blood and power of God</w:t>
      </w:r>
      <w:r w:rsidR="00E43D33" w:rsidRPr="003A4647">
        <w:rPr>
          <w:rFonts w:asciiTheme="minorHAnsi" w:hAnsiTheme="minorHAnsi" w:cstheme="minorHAnsi"/>
          <w:sz w:val="22"/>
        </w:rPr>
        <w:t xml:space="preserve">. </w:t>
      </w:r>
    </w:p>
    <w:p w:rsidR="002A1718" w:rsidRPr="003A4647" w:rsidRDefault="002A1718">
      <w:pPr>
        <w:spacing w:after="0" w:line="259" w:lineRule="auto"/>
        <w:ind w:left="0" w:firstLine="0"/>
        <w:jc w:val="left"/>
        <w:rPr>
          <w:rFonts w:asciiTheme="minorHAnsi" w:hAnsiTheme="minorHAnsi" w:cstheme="minorHAnsi"/>
          <w:b/>
          <w:sz w:val="22"/>
        </w:rPr>
      </w:pPr>
    </w:p>
    <w:p w:rsidR="003A4647" w:rsidRDefault="003A4647">
      <w:pPr>
        <w:spacing w:after="0" w:line="259" w:lineRule="auto"/>
        <w:ind w:left="0" w:firstLine="0"/>
        <w:jc w:val="left"/>
        <w:rPr>
          <w:rFonts w:asciiTheme="minorHAnsi" w:hAnsiTheme="minorHAnsi" w:cstheme="minorHAnsi"/>
          <w:b/>
          <w:sz w:val="22"/>
        </w:rPr>
      </w:pPr>
      <w:r>
        <w:rPr>
          <w:rFonts w:asciiTheme="minorHAnsi" w:hAnsiTheme="minorHAnsi" w:cstheme="minorHAnsi"/>
          <w:b/>
          <w:sz w:val="22"/>
        </w:rPr>
        <w:t>THE CENTRAL MESSAGE</w:t>
      </w:r>
    </w:p>
    <w:p w:rsidR="00D101D2" w:rsidRPr="00D101D2" w:rsidRDefault="00D101D2" w:rsidP="00D101D2">
      <w:pPr>
        <w:spacing w:after="0" w:line="240" w:lineRule="auto"/>
        <w:ind w:left="0" w:firstLine="720"/>
        <w:jc w:val="left"/>
        <w:rPr>
          <w:rFonts w:asciiTheme="minorHAnsi" w:eastAsia="Times New Roman" w:hAnsiTheme="minorHAnsi" w:cstheme="minorHAnsi"/>
          <w:color w:val="333333"/>
          <w:sz w:val="22"/>
        </w:rPr>
      </w:pPr>
      <w:r w:rsidRPr="00D101D2">
        <w:rPr>
          <w:rFonts w:asciiTheme="minorHAnsi" w:hAnsiTheme="minorHAnsi" w:cstheme="minorHAnsi"/>
          <w:color w:val="393A3F"/>
          <w:sz w:val="22"/>
          <w:shd w:val="clear" w:color="auto" w:fill="FFFFFF"/>
        </w:rPr>
        <w:t>The overall theme of Exodus is redemption—how God delivered the Israelites and made them His special people.</w:t>
      </w:r>
      <w:r>
        <w:rPr>
          <w:rFonts w:asciiTheme="minorHAnsi" w:hAnsiTheme="minorHAnsi" w:cstheme="minorHAnsi"/>
          <w:color w:val="393A3F"/>
          <w:sz w:val="22"/>
          <w:shd w:val="clear" w:color="auto" w:fill="FFFFFF"/>
        </w:rPr>
        <w:t xml:space="preserve"> </w:t>
      </w:r>
      <w:r w:rsidRPr="00D101D2">
        <w:rPr>
          <w:rFonts w:asciiTheme="minorHAnsi" w:hAnsiTheme="minorHAnsi" w:cstheme="minorHAnsi"/>
          <w:b/>
          <w:color w:val="00B0F0"/>
          <w:sz w:val="22"/>
          <w:u w:val="single"/>
          <w:shd w:val="clear" w:color="auto" w:fill="FFFFFF"/>
        </w:rPr>
        <w:t>“</w:t>
      </w:r>
      <w:r w:rsidRPr="00D101D2">
        <w:rPr>
          <w:rFonts w:asciiTheme="minorHAnsi" w:eastAsia="Times New Roman" w:hAnsiTheme="minorHAnsi" w:cstheme="minorHAnsi"/>
          <w:b/>
          <w:color w:val="00B0F0"/>
          <w:sz w:val="22"/>
          <w:u w:val="single"/>
        </w:rPr>
        <w:t>The LORD went ahead of them. He guided them during the day with a pillar of cloud, and he provided light at night with a pillar of fire. This allowed them to travel by day or by night. And the LORD did not remove the pillar of cloud or pillar of fire from its place in front of the people”. Exodus 13:21-22</w:t>
      </w:r>
    </w:p>
    <w:p w:rsidR="003A4647" w:rsidRPr="00D101D2" w:rsidRDefault="003A4647" w:rsidP="00D101D2">
      <w:pPr>
        <w:spacing w:after="0" w:line="259" w:lineRule="auto"/>
        <w:ind w:left="0" w:firstLine="720"/>
        <w:jc w:val="left"/>
        <w:rPr>
          <w:rFonts w:asciiTheme="minorHAnsi" w:hAnsiTheme="minorHAnsi" w:cstheme="minorHAnsi"/>
          <w:b/>
          <w:sz w:val="22"/>
        </w:rPr>
      </w:pPr>
    </w:p>
    <w:p w:rsidR="003A4647" w:rsidRDefault="00D101D2">
      <w:pPr>
        <w:spacing w:after="0" w:line="259" w:lineRule="auto"/>
        <w:ind w:left="0" w:firstLine="0"/>
        <w:jc w:val="left"/>
        <w:rPr>
          <w:rFonts w:asciiTheme="minorHAnsi" w:hAnsiTheme="minorHAnsi" w:cstheme="minorHAnsi"/>
          <w:b/>
          <w:sz w:val="22"/>
        </w:rPr>
      </w:pPr>
      <w:r>
        <w:rPr>
          <w:rFonts w:asciiTheme="minorHAnsi" w:hAnsiTheme="minorHAnsi" w:cstheme="minorHAnsi"/>
          <w:b/>
          <w:sz w:val="22"/>
        </w:rPr>
        <w:t>STRUCTURE</w:t>
      </w:r>
    </w:p>
    <w:p w:rsidR="003A4647" w:rsidRDefault="003A4647">
      <w:pPr>
        <w:spacing w:after="0" w:line="259" w:lineRule="auto"/>
        <w:ind w:left="0" w:firstLine="0"/>
        <w:jc w:val="left"/>
        <w:rPr>
          <w:rFonts w:asciiTheme="minorHAnsi" w:hAnsiTheme="minorHAnsi" w:cstheme="minorHAnsi"/>
          <w:b/>
          <w:sz w:val="22"/>
        </w:rPr>
      </w:pPr>
    </w:p>
    <w:p w:rsidR="00AE6742" w:rsidRPr="003A4647" w:rsidRDefault="002A1718">
      <w:pPr>
        <w:spacing w:after="0" w:line="259" w:lineRule="auto"/>
        <w:ind w:left="0" w:firstLine="0"/>
        <w:jc w:val="left"/>
        <w:rPr>
          <w:rFonts w:asciiTheme="minorHAnsi" w:hAnsiTheme="minorHAnsi" w:cstheme="minorHAnsi"/>
          <w:sz w:val="22"/>
        </w:rPr>
      </w:pPr>
      <w:r w:rsidRPr="003A4647">
        <w:rPr>
          <w:rFonts w:asciiTheme="minorHAnsi" w:hAnsiTheme="minorHAnsi" w:cstheme="minorHAnsi"/>
          <w:b/>
          <w:sz w:val="22"/>
        </w:rPr>
        <w:t xml:space="preserve">I. </w:t>
      </w:r>
      <w:r w:rsidR="000C2714" w:rsidRPr="003A4647">
        <w:rPr>
          <w:rFonts w:asciiTheme="minorHAnsi" w:hAnsiTheme="minorHAnsi" w:cstheme="minorHAnsi"/>
          <w:sz w:val="22"/>
        </w:rPr>
        <w:t xml:space="preserve">The Exodus shows the power of God as a </w:t>
      </w:r>
      <w:r w:rsidR="001F11F5">
        <w:rPr>
          <w:rFonts w:asciiTheme="minorHAnsi" w:hAnsiTheme="minorHAnsi" w:cstheme="minorHAnsi"/>
          <w:b/>
          <w:sz w:val="22"/>
          <w:u w:val="single"/>
        </w:rPr>
        <w:t>_____________</w:t>
      </w:r>
    </w:p>
    <w:p w:rsidR="00C657E7" w:rsidRPr="003A4647" w:rsidRDefault="005A41F5" w:rsidP="00D101D2">
      <w:pPr>
        <w:spacing w:after="0" w:line="259" w:lineRule="auto"/>
        <w:ind w:left="720" w:firstLine="0"/>
        <w:jc w:val="left"/>
        <w:rPr>
          <w:rFonts w:asciiTheme="minorHAnsi" w:hAnsiTheme="minorHAnsi" w:cstheme="minorHAnsi"/>
          <w:b/>
          <w:i/>
          <w:color w:val="00B0F0"/>
          <w:sz w:val="22"/>
        </w:rPr>
      </w:pPr>
      <w:r w:rsidRPr="003A4647">
        <w:rPr>
          <w:rFonts w:asciiTheme="minorHAnsi" w:hAnsiTheme="minorHAnsi" w:cstheme="minorHAnsi"/>
          <w:sz w:val="22"/>
        </w:rPr>
        <w:t xml:space="preserve">A. God raises up a man named Moses to be the deliverer </w:t>
      </w:r>
      <w:r w:rsidR="00AF0F0C" w:rsidRPr="003A4647">
        <w:rPr>
          <w:rFonts w:asciiTheme="minorHAnsi" w:hAnsiTheme="minorHAnsi" w:cstheme="minorHAnsi"/>
          <w:sz w:val="22"/>
        </w:rPr>
        <w:t xml:space="preserve">of </w:t>
      </w:r>
      <w:r w:rsidRPr="003A4647">
        <w:rPr>
          <w:rFonts w:asciiTheme="minorHAnsi" w:hAnsiTheme="minorHAnsi" w:cstheme="minorHAnsi"/>
          <w:sz w:val="22"/>
        </w:rPr>
        <w:t>His people. Moses is a type of Christ</w:t>
      </w:r>
      <w:r w:rsidR="00D101D2" w:rsidRPr="00D101D2">
        <w:rPr>
          <w:rFonts w:asciiTheme="minorHAnsi" w:hAnsiTheme="minorHAnsi" w:cstheme="minorHAnsi"/>
          <w:b/>
          <w:sz w:val="22"/>
          <w:u w:val="single"/>
        </w:rPr>
        <w:t xml:space="preserve">. </w:t>
      </w:r>
      <w:r w:rsidR="00C657E7" w:rsidRPr="00D101D2">
        <w:rPr>
          <w:rStyle w:val="verse-10"/>
          <w:rFonts w:asciiTheme="minorHAnsi" w:hAnsiTheme="minorHAnsi" w:cstheme="minorHAnsi"/>
          <w:b/>
          <w:color w:val="00B0F0"/>
          <w:sz w:val="22"/>
          <w:u w:val="single"/>
          <w:lang w:val="en"/>
        </w:rPr>
        <w:t>Now go, for I am sending you to Pharaoh. You must lead my people Israel out of Egypt. Exodus 3:10</w:t>
      </w:r>
    </w:p>
    <w:p w:rsidR="005A41F5" w:rsidRPr="003A4647" w:rsidRDefault="005A41F5" w:rsidP="00D101D2">
      <w:pPr>
        <w:spacing w:after="0" w:line="259" w:lineRule="auto"/>
        <w:ind w:left="720" w:firstLine="0"/>
        <w:jc w:val="left"/>
        <w:rPr>
          <w:rFonts w:asciiTheme="minorHAnsi" w:hAnsiTheme="minorHAnsi" w:cstheme="minorHAnsi"/>
          <w:b/>
          <w:i/>
          <w:color w:val="00B0F0"/>
          <w:sz w:val="22"/>
        </w:rPr>
      </w:pPr>
      <w:r w:rsidRPr="003A4647">
        <w:rPr>
          <w:rFonts w:asciiTheme="minorHAnsi" w:hAnsiTheme="minorHAnsi" w:cstheme="minorHAnsi"/>
          <w:sz w:val="22"/>
        </w:rPr>
        <w:t xml:space="preserve">B. </w:t>
      </w:r>
      <w:r w:rsidR="009A6243" w:rsidRPr="003A4647">
        <w:rPr>
          <w:rFonts w:asciiTheme="minorHAnsi" w:hAnsiTheme="minorHAnsi" w:cstheme="minorHAnsi"/>
          <w:sz w:val="22"/>
        </w:rPr>
        <w:t xml:space="preserve">Here we see the ten plagues with the tenth one being the destroyer of the first born. </w:t>
      </w:r>
      <w:r w:rsidRPr="003A4647">
        <w:rPr>
          <w:rFonts w:asciiTheme="minorHAnsi" w:hAnsiTheme="minorHAnsi" w:cstheme="minorHAnsi"/>
          <w:sz w:val="22"/>
        </w:rPr>
        <w:t xml:space="preserve">God instructs His people about the </w:t>
      </w:r>
      <w:r w:rsidR="009D79C6" w:rsidRPr="003A4647">
        <w:rPr>
          <w:rFonts w:asciiTheme="minorHAnsi" w:hAnsiTheme="minorHAnsi" w:cstheme="minorHAnsi"/>
          <w:sz w:val="22"/>
        </w:rPr>
        <w:t xml:space="preserve">blood of the </w:t>
      </w:r>
      <w:r w:rsidRPr="003A4647">
        <w:rPr>
          <w:rFonts w:asciiTheme="minorHAnsi" w:hAnsiTheme="minorHAnsi" w:cstheme="minorHAnsi"/>
          <w:sz w:val="22"/>
        </w:rPr>
        <w:t xml:space="preserve">Passover lamb that would be their </w:t>
      </w:r>
      <w:r w:rsidR="009D79C6" w:rsidRPr="003A4647">
        <w:rPr>
          <w:rFonts w:asciiTheme="minorHAnsi" w:hAnsiTheme="minorHAnsi" w:cstheme="minorHAnsi"/>
          <w:sz w:val="22"/>
        </w:rPr>
        <w:t>protector when “the destroyer” comes to kill the firstborn</w:t>
      </w:r>
      <w:r w:rsidR="009A6243" w:rsidRPr="003A4647">
        <w:rPr>
          <w:rFonts w:asciiTheme="minorHAnsi" w:hAnsiTheme="minorHAnsi" w:cstheme="minorHAnsi"/>
          <w:sz w:val="22"/>
        </w:rPr>
        <w:t>.</w:t>
      </w:r>
      <w:r w:rsidR="00AF0F0C" w:rsidRPr="003A4647">
        <w:rPr>
          <w:rFonts w:asciiTheme="minorHAnsi" w:hAnsiTheme="minorHAnsi" w:cstheme="minorHAnsi"/>
          <w:sz w:val="22"/>
        </w:rPr>
        <w:t xml:space="preserve"> Just as the Passover lamb’s applied blood caused the “destroyer” to pass over each household, Christ applied blood </w:t>
      </w:r>
      <w:r w:rsidR="00507ADD" w:rsidRPr="003A4647">
        <w:rPr>
          <w:rFonts w:asciiTheme="minorHAnsi" w:hAnsiTheme="minorHAnsi" w:cstheme="minorHAnsi"/>
          <w:sz w:val="22"/>
        </w:rPr>
        <w:t xml:space="preserve">to the doors of our heart </w:t>
      </w:r>
      <w:r w:rsidR="00AF0F0C" w:rsidRPr="003A4647">
        <w:rPr>
          <w:rFonts w:asciiTheme="minorHAnsi" w:hAnsiTheme="minorHAnsi" w:cstheme="minorHAnsi"/>
          <w:sz w:val="22"/>
        </w:rPr>
        <w:t xml:space="preserve">causes God’s judgement to pass over </w:t>
      </w:r>
      <w:r w:rsidR="00507ADD" w:rsidRPr="003A4647">
        <w:rPr>
          <w:rFonts w:asciiTheme="minorHAnsi" w:hAnsiTheme="minorHAnsi" w:cstheme="minorHAnsi"/>
          <w:sz w:val="22"/>
        </w:rPr>
        <w:t>us</w:t>
      </w:r>
      <w:r w:rsidR="00AF0F0C" w:rsidRPr="003A4647">
        <w:rPr>
          <w:rFonts w:asciiTheme="minorHAnsi" w:hAnsiTheme="minorHAnsi" w:cstheme="minorHAnsi"/>
          <w:sz w:val="22"/>
        </w:rPr>
        <w:t xml:space="preserve"> and gives </w:t>
      </w:r>
      <w:r w:rsidR="00507ADD" w:rsidRPr="003A4647">
        <w:rPr>
          <w:rFonts w:asciiTheme="minorHAnsi" w:hAnsiTheme="minorHAnsi" w:cstheme="minorHAnsi"/>
          <w:sz w:val="22"/>
        </w:rPr>
        <w:t xml:space="preserve">us </w:t>
      </w:r>
      <w:r w:rsidR="00AF0F0C" w:rsidRPr="003A4647">
        <w:rPr>
          <w:rFonts w:asciiTheme="minorHAnsi" w:hAnsiTheme="minorHAnsi" w:cstheme="minorHAnsi"/>
          <w:sz w:val="22"/>
        </w:rPr>
        <w:t>life</w:t>
      </w:r>
      <w:r w:rsidR="00507ADD" w:rsidRPr="003A4647">
        <w:rPr>
          <w:rFonts w:asciiTheme="minorHAnsi" w:hAnsiTheme="minorHAnsi" w:cstheme="minorHAnsi"/>
          <w:sz w:val="22"/>
        </w:rPr>
        <w:t>.</w:t>
      </w:r>
      <w:r w:rsidR="00D101D2">
        <w:rPr>
          <w:rFonts w:asciiTheme="minorHAnsi" w:hAnsiTheme="minorHAnsi" w:cstheme="minorHAnsi"/>
          <w:sz w:val="22"/>
        </w:rPr>
        <w:t xml:space="preserve"> </w:t>
      </w:r>
      <w:r w:rsidR="00441A1F" w:rsidRPr="00D101D2">
        <w:rPr>
          <w:rStyle w:val="verse-29"/>
          <w:rFonts w:asciiTheme="minorHAnsi" w:hAnsiTheme="minorHAnsi" w:cstheme="minorHAnsi"/>
          <w:b/>
          <w:color w:val="00B0F0"/>
          <w:sz w:val="22"/>
          <w:u w:val="single"/>
          <w:lang w:val="en"/>
        </w:rPr>
        <w:t>And that night at midnight, the LORD struck down all the firstborn sons in the land of Egypt, from the firstborn son of Pharaoh, who sat on his throne, to the firstborn son of the prisoner in the dungeon. Even the firstborn of their livestock were killed.</w:t>
      </w:r>
      <w:r w:rsidR="009D79C6" w:rsidRPr="00D101D2">
        <w:rPr>
          <w:rFonts w:asciiTheme="minorHAnsi" w:hAnsiTheme="minorHAnsi" w:cstheme="minorHAnsi"/>
          <w:b/>
          <w:color w:val="00B0F0"/>
          <w:sz w:val="22"/>
          <w:u w:val="single"/>
        </w:rPr>
        <w:t xml:space="preserve"> </w:t>
      </w:r>
      <w:r w:rsidR="00441A1F" w:rsidRPr="00D101D2">
        <w:rPr>
          <w:rFonts w:asciiTheme="minorHAnsi" w:hAnsiTheme="minorHAnsi" w:cstheme="minorHAnsi"/>
          <w:b/>
          <w:color w:val="00B0F0"/>
          <w:sz w:val="22"/>
          <w:u w:val="single"/>
        </w:rPr>
        <w:t>Exodus 12:29</w:t>
      </w:r>
    </w:p>
    <w:p w:rsidR="00544900" w:rsidRPr="003A4647" w:rsidRDefault="00544900" w:rsidP="00AF0F0C">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C. The Passover lamb is a type of Christ in that</w:t>
      </w:r>
      <w:r w:rsidR="000F7E73" w:rsidRPr="003A4647">
        <w:rPr>
          <w:rFonts w:asciiTheme="minorHAnsi" w:hAnsiTheme="minorHAnsi" w:cstheme="minorHAnsi"/>
          <w:sz w:val="22"/>
        </w:rPr>
        <w:t>:</w:t>
      </w:r>
    </w:p>
    <w:p w:rsidR="000F7E73" w:rsidRPr="003A4647" w:rsidRDefault="000F7E73" w:rsidP="00AF0F0C">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ab/>
        <w:t>1. Both were sacrificed in order to save lives</w:t>
      </w:r>
    </w:p>
    <w:p w:rsidR="000F7E73" w:rsidRPr="003A4647" w:rsidRDefault="000F7E73" w:rsidP="00AF0F0C">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ab/>
        <w:t>2. Both were without defect</w:t>
      </w:r>
      <w:r w:rsidR="00405AE4" w:rsidRPr="003A4647">
        <w:rPr>
          <w:rFonts w:asciiTheme="minorHAnsi" w:hAnsiTheme="minorHAnsi" w:cstheme="minorHAnsi"/>
          <w:sz w:val="22"/>
        </w:rPr>
        <w:t>, pure for sacrifice</w:t>
      </w:r>
    </w:p>
    <w:p w:rsidR="000F7E73" w:rsidRPr="003A4647" w:rsidRDefault="000F7E73" w:rsidP="00AF0F0C">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ab/>
        <w:t>3. Neither ones bones were broken</w:t>
      </w:r>
    </w:p>
    <w:p w:rsidR="000F7E73" w:rsidRPr="003A4647" w:rsidRDefault="000F7E73" w:rsidP="00AF0F0C">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ab/>
        <w:t>4. Blood was shed so that we could escape death</w:t>
      </w:r>
    </w:p>
    <w:p w:rsidR="00405AE4" w:rsidRPr="003A4647" w:rsidRDefault="00405AE4" w:rsidP="00AF0F0C">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ab/>
        <w:t>5. Both were killed on Passover</w:t>
      </w:r>
    </w:p>
    <w:p w:rsidR="00B6648C" w:rsidRPr="003A4647" w:rsidRDefault="00544900" w:rsidP="00D101D2">
      <w:pPr>
        <w:spacing w:after="0" w:line="259" w:lineRule="auto"/>
        <w:ind w:left="720" w:firstLine="0"/>
        <w:jc w:val="left"/>
        <w:rPr>
          <w:rFonts w:asciiTheme="minorHAnsi" w:hAnsiTheme="minorHAnsi" w:cstheme="minorHAnsi"/>
          <w:b/>
          <w:i/>
          <w:color w:val="00B0F0"/>
          <w:sz w:val="22"/>
        </w:rPr>
      </w:pPr>
      <w:r w:rsidRPr="003A4647">
        <w:rPr>
          <w:rFonts w:asciiTheme="minorHAnsi" w:hAnsiTheme="minorHAnsi" w:cstheme="minorHAnsi"/>
          <w:sz w:val="22"/>
        </w:rPr>
        <w:t>D</w:t>
      </w:r>
      <w:r w:rsidR="0044156E" w:rsidRPr="003A4647">
        <w:rPr>
          <w:rFonts w:asciiTheme="minorHAnsi" w:hAnsiTheme="minorHAnsi" w:cstheme="minorHAnsi"/>
          <w:sz w:val="22"/>
        </w:rPr>
        <w:t xml:space="preserve">. </w:t>
      </w:r>
      <w:r w:rsidR="00AF0F0C" w:rsidRPr="003A4647">
        <w:rPr>
          <w:rFonts w:asciiTheme="minorHAnsi" w:hAnsiTheme="minorHAnsi" w:cstheme="minorHAnsi"/>
          <w:sz w:val="22"/>
        </w:rPr>
        <w:t xml:space="preserve">Just as God redeemed His people by </w:t>
      </w:r>
      <w:r w:rsidR="001F11F5">
        <w:rPr>
          <w:rFonts w:asciiTheme="minorHAnsi" w:hAnsiTheme="minorHAnsi" w:cstheme="minorHAnsi"/>
          <w:b/>
          <w:sz w:val="22"/>
          <w:u w:val="single"/>
        </w:rPr>
        <w:t>_______</w:t>
      </w:r>
      <w:r w:rsidR="00AF0F0C" w:rsidRPr="003A4647">
        <w:rPr>
          <w:rFonts w:asciiTheme="minorHAnsi" w:hAnsiTheme="minorHAnsi" w:cstheme="minorHAnsi"/>
          <w:sz w:val="22"/>
        </w:rPr>
        <w:t xml:space="preserve"> at the Passover, t</w:t>
      </w:r>
      <w:r w:rsidR="0044156E" w:rsidRPr="003A4647">
        <w:rPr>
          <w:rFonts w:asciiTheme="minorHAnsi" w:hAnsiTheme="minorHAnsi" w:cstheme="minorHAnsi"/>
          <w:sz w:val="22"/>
        </w:rPr>
        <w:t xml:space="preserve">he whole world sees the </w:t>
      </w:r>
      <w:r w:rsidR="001F11F5">
        <w:rPr>
          <w:rFonts w:asciiTheme="minorHAnsi" w:hAnsiTheme="minorHAnsi" w:cstheme="minorHAnsi"/>
          <w:b/>
          <w:sz w:val="22"/>
          <w:u w:val="single"/>
        </w:rPr>
        <w:t>________</w:t>
      </w:r>
      <w:r w:rsidR="0044156E" w:rsidRPr="003A4647">
        <w:rPr>
          <w:rFonts w:asciiTheme="minorHAnsi" w:hAnsiTheme="minorHAnsi" w:cstheme="minorHAnsi"/>
          <w:sz w:val="22"/>
        </w:rPr>
        <w:t xml:space="preserve"> and presence of God at the crossing of the Red Sea.</w:t>
      </w:r>
      <w:r w:rsidR="00B6648C" w:rsidRPr="003A4647">
        <w:rPr>
          <w:rFonts w:asciiTheme="minorHAnsi" w:hAnsiTheme="minorHAnsi" w:cstheme="minorHAnsi"/>
          <w:sz w:val="22"/>
        </w:rPr>
        <w:t xml:space="preserve"> </w:t>
      </w:r>
      <w:r w:rsidR="00B6648C" w:rsidRPr="00D101D2">
        <w:rPr>
          <w:rStyle w:val="text"/>
          <w:rFonts w:asciiTheme="minorHAnsi" w:hAnsiTheme="minorHAnsi" w:cstheme="minorHAnsi"/>
          <w:b/>
          <w:color w:val="00B0F0"/>
          <w:sz w:val="22"/>
          <w:u w:val="single"/>
        </w:rPr>
        <w:t xml:space="preserve">So as the sun began to rise, Moses raised his hand over the sea, and the water rushed back into its usual place. The Egyptians tried to escape, but the </w:t>
      </w:r>
      <w:r w:rsidR="00B6648C" w:rsidRPr="00D101D2">
        <w:rPr>
          <w:rStyle w:val="small-caps"/>
          <w:rFonts w:asciiTheme="minorHAnsi" w:hAnsiTheme="minorHAnsi" w:cstheme="minorHAnsi"/>
          <w:b/>
          <w:smallCaps/>
          <w:color w:val="00B0F0"/>
          <w:sz w:val="22"/>
          <w:u w:val="single"/>
        </w:rPr>
        <w:t>Lord</w:t>
      </w:r>
      <w:r w:rsidR="00B6648C" w:rsidRPr="00D101D2">
        <w:rPr>
          <w:rStyle w:val="text"/>
          <w:rFonts w:asciiTheme="minorHAnsi" w:hAnsiTheme="minorHAnsi" w:cstheme="minorHAnsi"/>
          <w:b/>
          <w:color w:val="00B0F0"/>
          <w:sz w:val="22"/>
          <w:u w:val="single"/>
        </w:rPr>
        <w:t xml:space="preserve"> swept them into the sea.</w:t>
      </w:r>
      <w:r w:rsidR="00B6648C" w:rsidRPr="00D101D2">
        <w:rPr>
          <w:rFonts w:asciiTheme="minorHAnsi" w:hAnsiTheme="minorHAnsi" w:cstheme="minorHAnsi"/>
          <w:b/>
          <w:color w:val="00B0F0"/>
          <w:sz w:val="22"/>
          <w:u w:val="single"/>
        </w:rPr>
        <w:t xml:space="preserve"> </w:t>
      </w:r>
      <w:r w:rsidR="00B6648C" w:rsidRPr="00D101D2">
        <w:rPr>
          <w:rStyle w:val="text"/>
          <w:rFonts w:asciiTheme="minorHAnsi" w:hAnsiTheme="minorHAnsi" w:cstheme="minorHAnsi"/>
          <w:b/>
          <w:color w:val="00B0F0"/>
          <w:sz w:val="22"/>
          <w:u w:val="single"/>
        </w:rPr>
        <w:t>Then the waters returned and covered all the chariots and charioteers—the entire army of Pharaoh. Of all the Egyptians who had chased the Israelites into the sea, not a single one survived. Exodus 14:27-28</w:t>
      </w:r>
    </w:p>
    <w:p w:rsidR="008D4735" w:rsidRPr="003A4647" w:rsidRDefault="006E57BF" w:rsidP="00B6648C">
      <w:pPr>
        <w:spacing w:after="0" w:line="259" w:lineRule="auto"/>
        <w:jc w:val="left"/>
        <w:rPr>
          <w:rFonts w:asciiTheme="minorHAnsi" w:hAnsiTheme="minorHAnsi" w:cstheme="minorHAnsi"/>
          <w:b/>
          <w:sz w:val="22"/>
          <w:u w:val="single"/>
        </w:rPr>
      </w:pPr>
      <w:r w:rsidRPr="003A4647">
        <w:rPr>
          <w:rFonts w:asciiTheme="minorHAnsi" w:hAnsiTheme="minorHAnsi" w:cstheme="minorHAnsi"/>
          <w:b/>
          <w:sz w:val="22"/>
        </w:rPr>
        <w:t xml:space="preserve">II. </w:t>
      </w:r>
      <w:r w:rsidR="000C2714" w:rsidRPr="003A4647">
        <w:rPr>
          <w:rFonts w:asciiTheme="minorHAnsi" w:hAnsiTheme="minorHAnsi" w:cstheme="minorHAnsi"/>
          <w:sz w:val="22"/>
        </w:rPr>
        <w:t xml:space="preserve">The Law shows the character of God as a </w:t>
      </w:r>
      <w:r w:rsidR="00774787" w:rsidRPr="00774787">
        <w:rPr>
          <w:rFonts w:asciiTheme="minorHAnsi" w:hAnsiTheme="minorHAnsi" w:cstheme="minorHAnsi"/>
          <w:sz w:val="22"/>
        </w:rPr>
        <w:t>standard</w:t>
      </w:r>
    </w:p>
    <w:p w:rsidR="002A1718" w:rsidRPr="003A4647" w:rsidRDefault="008135AE" w:rsidP="00D101D2">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A. The law</w:t>
      </w:r>
      <w:r w:rsidR="0081718A" w:rsidRPr="003A4647">
        <w:rPr>
          <w:rFonts w:asciiTheme="minorHAnsi" w:hAnsiTheme="minorHAnsi" w:cstheme="minorHAnsi"/>
          <w:sz w:val="22"/>
        </w:rPr>
        <w:t>,</w:t>
      </w:r>
      <w:r w:rsidRPr="003A4647">
        <w:rPr>
          <w:rFonts w:asciiTheme="minorHAnsi" w:hAnsiTheme="minorHAnsi" w:cstheme="minorHAnsi"/>
          <w:sz w:val="22"/>
        </w:rPr>
        <w:t xml:space="preserve"> </w:t>
      </w:r>
      <w:r w:rsidR="00A64354" w:rsidRPr="003A4647">
        <w:rPr>
          <w:rFonts w:asciiTheme="minorHAnsi" w:hAnsiTheme="minorHAnsi" w:cstheme="minorHAnsi"/>
          <w:sz w:val="22"/>
        </w:rPr>
        <w:t>which is comprised of commandments, judgements and ordinances</w:t>
      </w:r>
      <w:r w:rsidR="0081718A" w:rsidRPr="003A4647">
        <w:rPr>
          <w:rFonts w:asciiTheme="minorHAnsi" w:hAnsiTheme="minorHAnsi" w:cstheme="minorHAnsi"/>
          <w:sz w:val="22"/>
        </w:rPr>
        <w:t>, is</w:t>
      </w:r>
      <w:r w:rsidRPr="003A4647">
        <w:rPr>
          <w:rFonts w:asciiTheme="minorHAnsi" w:hAnsiTheme="minorHAnsi" w:cstheme="minorHAnsi"/>
          <w:sz w:val="22"/>
        </w:rPr>
        <w:t xml:space="preserve"> God’s revelation of His own character and was given </w:t>
      </w:r>
      <w:r w:rsidR="00A64354" w:rsidRPr="003A4647">
        <w:rPr>
          <w:rFonts w:asciiTheme="minorHAnsi" w:hAnsiTheme="minorHAnsi" w:cstheme="minorHAnsi"/>
          <w:sz w:val="22"/>
        </w:rPr>
        <w:t xml:space="preserve">to provide a standard of righteousness. </w:t>
      </w:r>
      <w:r w:rsidR="00A64354" w:rsidRPr="00D101D2">
        <w:rPr>
          <w:rStyle w:val="verse-8"/>
          <w:rFonts w:asciiTheme="minorHAnsi" w:hAnsiTheme="minorHAnsi" w:cstheme="minorHAnsi"/>
          <w:b/>
          <w:color w:val="00B0F0"/>
          <w:sz w:val="22"/>
          <w:u w:val="single"/>
          <w:lang w:val="en"/>
        </w:rPr>
        <w:t>And what great nation has decrees and regulations as righteous and fair as this body of instructions that I am giving you today? Deuteronomy 4:8</w:t>
      </w:r>
    </w:p>
    <w:p w:rsidR="00232C17" w:rsidRPr="003A4647" w:rsidRDefault="00A64354" w:rsidP="00D101D2">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 xml:space="preserve">B. </w:t>
      </w:r>
      <w:r w:rsidR="0081718A" w:rsidRPr="003A4647">
        <w:rPr>
          <w:rFonts w:asciiTheme="minorHAnsi" w:hAnsiTheme="minorHAnsi" w:cstheme="minorHAnsi"/>
          <w:sz w:val="22"/>
        </w:rPr>
        <w:t>The law reveals the holiness and power of God in that it was meant to show men what hopeless sinners they were so they would cry out to God to save them by His grace.</w:t>
      </w:r>
      <w:r w:rsidR="00D101D2">
        <w:rPr>
          <w:rFonts w:asciiTheme="minorHAnsi" w:hAnsiTheme="minorHAnsi" w:cstheme="minorHAnsi"/>
          <w:sz w:val="22"/>
        </w:rPr>
        <w:t xml:space="preserve"> </w:t>
      </w:r>
      <w:r w:rsidR="00232C17" w:rsidRPr="005001D9">
        <w:rPr>
          <w:rFonts w:asciiTheme="minorHAnsi" w:eastAsia="Times New Roman" w:hAnsiTheme="minorHAnsi" w:cstheme="minorHAnsi"/>
          <w:b/>
          <w:color w:val="00B0F0"/>
          <w:sz w:val="22"/>
          <w:u w:val="single"/>
          <w:lang w:val="en"/>
        </w:rPr>
        <w:t>Why, then, was the law given? It was given alongside the promise to show people their sins. But the law was designed to last only until the coming of the child who was promised. God gave his law through angels to Moses, who was the mediator between God and the people. Galatians 3:19</w:t>
      </w:r>
    </w:p>
    <w:p w:rsidR="008135AE" w:rsidRPr="005001D9" w:rsidRDefault="00232C17" w:rsidP="00D101D2">
      <w:pPr>
        <w:spacing w:after="0" w:line="259" w:lineRule="auto"/>
        <w:ind w:left="720" w:firstLine="0"/>
        <w:jc w:val="left"/>
        <w:rPr>
          <w:rFonts w:asciiTheme="minorHAnsi" w:hAnsiTheme="minorHAnsi" w:cstheme="minorHAnsi"/>
          <w:b/>
          <w:sz w:val="22"/>
          <w:u w:val="single"/>
        </w:rPr>
      </w:pPr>
      <w:r w:rsidRPr="003A4647">
        <w:rPr>
          <w:rFonts w:asciiTheme="minorHAnsi" w:hAnsiTheme="minorHAnsi" w:cstheme="minorHAnsi"/>
          <w:sz w:val="22"/>
        </w:rPr>
        <w:t>C. God loves us so much that</w:t>
      </w:r>
      <w:r w:rsidR="006B0961" w:rsidRPr="003A4647">
        <w:rPr>
          <w:rFonts w:asciiTheme="minorHAnsi" w:hAnsiTheme="minorHAnsi" w:cstheme="minorHAnsi"/>
          <w:sz w:val="22"/>
        </w:rPr>
        <w:t xml:space="preserve"> because of His grace,</w:t>
      </w:r>
      <w:r w:rsidRPr="003A4647">
        <w:rPr>
          <w:rFonts w:asciiTheme="minorHAnsi" w:hAnsiTheme="minorHAnsi" w:cstheme="minorHAnsi"/>
          <w:sz w:val="22"/>
        </w:rPr>
        <w:t xml:space="preserve"> He satisfied the law</w:t>
      </w:r>
      <w:r w:rsidR="006B0961" w:rsidRPr="003A4647">
        <w:rPr>
          <w:rFonts w:asciiTheme="minorHAnsi" w:hAnsiTheme="minorHAnsi" w:cstheme="minorHAnsi"/>
          <w:sz w:val="22"/>
        </w:rPr>
        <w:t xml:space="preserve"> by putting </w:t>
      </w:r>
      <w:r w:rsidR="00256E0C" w:rsidRPr="00256E0C">
        <w:rPr>
          <w:rFonts w:asciiTheme="minorHAnsi" w:hAnsiTheme="minorHAnsi" w:cstheme="minorHAnsi"/>
          <w:sz w:val="22"/>
        </w:rPr>
        <w:t>all</w:t>
      </w:r>
      <w:r w:rsidR="006B0961" w:rsidRPr="003A4647">
        <w:rPr>
          <w:rFonts w:asciiTheme="minorHAnsi" w:hAnsiTheme="minorHAnsi" w:cstheme="minorHAnsi"/>
          <w:sz w:val="22"/>
        </w:rPr>
        <w:t xml:space="preserve"> the sins of the whole world on His son Jesus at the cross.</w:t>
      </w:r>
      <w:r w:rsidR="00D101D2">
        <w:rPr>
          <w:rFonts w:asciiTheme="minorHAnsi" w:hAnsiTheme="minorHAnsi" w:cstheme="minorHAnsi"/>
          <w:sz w:val="22"/>
        </w:rPr>
        <w:t xml:space="preserve"> </w:t>
      </w:r>
      <w:r w:rsidR="001E4AF8" w:rsidRPr="005001D9">
        <w:rPr>
          <w:rFonts w:asciiTheme="minorHAnsi" w:eastAsia="Times New Roman" w:hAnsiTheme="minorHAnsi" w:cstheme="minorHAnsi"/>
          <w:b/>
          <w:color w:val="00B0F0"/>
          <w:sz w:val="22"/>
          <w:u w:val="single"/>
          <w:lang w:val="en"/>
        </w:rPr>
        <w:t xml:space="preserve">The law of Moses was unable to save us because of the weakness of our sinful nature. So God did what the law could not do. He sent his own Son in a body like the bodies we sinners have. And in that body God declared an end to sin’s control over us by giving his Son as a sacrifice for our sins. </w:t>
      </w:r>
      <w:r w:rsidR="006B0961" w:rsidRPr="005001D9">
        <w:rPr>
          <w:rFonts w:asciiTheme="minorHAnsi" w:eastAsia="Times New Roman" w:hAnsiTheme="minorHAnsi" w:cstheme="minorHAnsi"/>
          <w:b/>
          <w:color w:val="00B0F0"/>
          <w:sz w:val="22"/>
          <w:u w:val="single"/>
          <w:lang w:val="en"/>
        </w:rPr>
        <w:t>Romans 8:3</w:t>
      </w:r>
    </w:p>
    <w:p w:rsidR="00662444" w:rsidRPr="005001D9" w:rsidRDefault="00B95BC4" w:rsidP="005001D9">
      <w:pPr>
        <w:spacing w:after="0" w:line="259" w:lineRule="auto"/>
        <w:ind w:left="720" w:firstLine="0"/>
        <w:jc w:val="left"/>
        <w:rPr>
          <w:rFonts w:asciiTheme="minorHAnsi" w:hAnsiTheme="minorHAnsi" w:cstheme="minorHAnsi"/>
          <w:b/>
          <w:color w:val="00B0F0"/>
          <w:sz w:val="22"/>
          <w:u w:val="single"/>
        </w:rPr>
      </w:pPr>
      <w:r w:rsidRPr="003A4647">
        <w:rPr>
          <w:rFonts w:asciiTheme="minorHAnsi" w:hAnsiTheme="minorHAnsi" w:cstheme="minorHAnsi"/>
          <w:sz w:val="22"/>
        </w:rPr>
        <w:lastRenderedPageBreak/>
        <w:t xml:space="preserve">D. While the keeping </w:t>
      </w:r>
      <w:r w:rsidR="00507ADD" w:rsidRPr="003A4647">
        <w:rPr>
          <w:rFonts w:asciiTheme="minorHAnsi" w:hAnsiTheme="minorHAnsi" w:cstheme="minorHAnsi"/>
          <w:sz w:val="22"/>
        </w:rPr>
        <w:t xml:space="preserve">of </w:t>
      </w:r>
      <w:r w:rsidRPr="003A4647">
        <w:rPr>
          <w:rFonts w:asciiTheme="minorHAnsi" w:hAnsiTheme="minorHAnsi" w:cstheme="minorHAnsi"/>
          <w:sz w:val="22"/>
        </w:rPr>
        <w:t>the “rules” of the law is not required for salvation, it is the spontaneous result of salvation.</w:t>
      </w:r>
      <w:r w:rsidR="00662444" w:rsidRPr="003A4647">
        <w:rPr>
          <w:rFonts w:asciiTheme="minorHAnsi" w:hAnsiTheme="minorHAnsi" w:cstheme="minorHAnsi"/>
          <w:sz w:val="22"/>
        </w:rPr>
        <w:t xml:space="preserve"> Because Christ did so much for us we should be grateful and want to please and honor Him by obeying Him.</w:t>
      </w:r>
      <w:r w:rsidR="005001D9">
        <w:rPr>
          <w:rFonts w:asciiTheme="minorHAnsi" w:hAnsiTheme="minorHAnsi" w:cstheme="minorHAnsi"/>
          <w:sz w:val="22"/>
        </w:rPr>
        <w:t xml:space="preserve"> </w:t>
      </w:r>
      <w:r w:rsidR="00662444" w:rsidRPr="005001D9">
        <w:rPr>
          <w:rFonts w:asciiTheme="minorHAnsi" w:eastAsia="Times New Roman" w:hAnsiTheme="minorHAnsi" w:cstheme="minorHAnsi"/>
          <w:b/>
          <w:color w:val="00B0F0"/>
          <w:sz w:val="22"/>
          <w:u w:val="single"/>
          <w:lang w:val="en"/>
        </w:rPr>
        <w:t xml:space="preserve">Those who accept my commandments and obey them are the ones who love me. And because they love me, my Father will love them. And I will love them and </w:t>
      </w:r>
      <w:r w:rsidR="002A0DF0" w:rsidRPr="005001D9">
        <w:rPr>
          <w:rFonts w:asciiTheme="minorHAnsi" w:eastAsia="Times New Roman" w:hAnsiTheme="minorHAnsi" w:cstheme="minorHAnsi"/>
          <w:b/>
          <w:color w:val="00B0F0"/>
          <w:sz w:val="22"/>
          <w:u w:val="single"/>
          <w:lang w:val="en"/>
        </w:rPr>
        <w:t>reveal myself to each of them. John 14:21</w:t>
      </w:r>
    </w:p>
    <w:p w:rsidR="00662444" w:rsidRPr="003A4647" w:rsidRDefault="00662444" w:rsidP="00B95BC4">
      <w:pPr>
        <w:spacing w:after="0" w:line="259" w:lineRule="auto"/>
        <w:ind w:left="720" w:firstLine="0"/>
        <w:jc w:val="left"/>
        <w:rPr>
          <w:rFonts w:asciiTheme="minorHAnsi" w:hAnsiTheme="minorHAnsi" w:cstheme="minorHAnsi"/>
          <w:sz w:val="22"/>
        </w:rPr>
      </w:pPr>
    </w:p>
    <w:p w:rsidR="007E435D" w:rsidRPr="003A4647" w:rsidRDefault="002A1718" w:rsidP="007E435D">
      <w:pPr>
        <w:spacing w:after="0" w:line="259" w:lineRule="auto"/>
        <w:ind w:left="0" w:firstLine="0"/>
        <w:jc w:val="left"/>
        <w:rPr>
          <w:rFonts w:asciiTheme="minorHAnsi" w:hAnsiTheme="minorHAnsi" w:cstheme="minorHAnsi"/>
          <w:b/>
          <w:sz w:val="22"/>
          <w:u w:val="single"/>
        </w:rPr>
      </w:pPr>
      <w:r w:rsidRPr="003A4647">
        <w:rPr>
          <w:rFonts w:asciiTheme="minorHAnsi" w:hAnsiTheme="minorHAnsi" w:cstheme="minorHAnsi"/>
          <w:b/>
          <w:sz w:val="22"/>
        </w:rPr>
        <w:t>III.</w:t>
      </w:r>
      <w:r w:rsidR="000C2714" w:rsidRPr="003A4647">
        <w:rPr>
          <w:rFonts w:asciiTheme="minorHAnsi" w:hAnsiTheme="minorHAnsi" w:cstheme="minorHAnsi"/>
          <w:b/>
          <w:sz w:val="22"/>
        </w:rPr>
        <w:t xml:space="preserve"> </w:t>
      </w:r>
      <w:r w:rsidR="000C2714" w:rsidRPr="003A4647">
        <w:rPr>
          <w:rFonts w:asciiTheme="minorHAnsi" w:hAnsiTheme="minorHAnsi" w:cstheme="minorHAnsi"/>
          <w:sz w:val="22"/>
        </w:rPr>
        <w:t xml:space="preserve">The Tabernacle shows the glory of God </w:t>
      </w:r>
      <w:r w:rsidR="00D92E86" w:rsidRPr="003A4647">
        <w:rPr>
          <w:rFonts w:asciiTheme="minorHAnsi" w:hAnsiTheme="minorHAnsi" w:cstheme="minorHAnsi"/>
          <w:sz w:val="22"/>
        </w:rPr>
        <w:t xml:space="preserve">as </w:t>
      </w:r>
      <w:r w:rsidR="005A41F5" w:rsidRPr="003A4647">
        <w:rPr>
          <w:rFonts w:asciiTheme="minorHAnsi" w:hAnsiTheme="minorHAnsi" w:cstheme="minorHAnsi"/>
          <w:sz w:val="22"/>
        </w:rPr>
        <w:t xml:space="preserve">a </w:t>
      </w:r>
      <w:r w:rsidR="00256E0C">
        <w:rPr>
          <w:rFonts w:asciiTheme="minorHAnsi" w:hAnsiTheme="minorHAnsi" w:cstheme="minorHAnsi"/>
          <w:b/>
          <w:sz w:val="22"/>
          <w:u w:val="single"/>
        </w:rPr>
        <w:t>_____________</w:t>
      </w:r>
    </w:p>
    <w:p w:rsidR="007E435D" w:rsidRPr="005001D9" w:rsidRDefault="00593703" w:rsidP="007E435D">
      <w:pPr>
        <w:spacing w:after="0" w:line="259" w:lineRule="auto"/>
        <w:ind w:left="720" w:firstLine="0"/>
        <w:jc w:val="left"/>
        <w:rPr>
          <w:rFonts w:asciiTheme="minorHAnsi" w:hAnsiTheme="minorHAnsi" w:cstheme="minorHAnsi"/>
          <w:b/>
          <w:color w:val="00B0F0"/>
          <w:sz w:val="22"/>
          <w:u w:val="single"/>
        </w:rPr>
      </w:pPr>
      <w:r w:rsidRPr="003A4647">
        <w:rPr>
          <w:rFonts w:asciiTheme="minorHAnsi" w:hAnsiTheme="minorHAnsi" w:cstheme="minorHAnsi"/>
          <w:sz w:val="22"/>
        </w:rPr>
        <w:t>A. Tabernacle means tent, place of dwelling</w:t>
      </w:r>
      <w:r w:rsidR="007E435D" w:rsidRPr="003A4647">
        <w:rPr>
          <w:rFonts w:asciiTheme="minorHAnsi" w:hAnsiTheme="minorHAnsi" w:cstheme="minorHAnsi"/>
          <w:sz w:val="22"/>
        </w:rPr>
        <w:t xml:space="preserve">, sanctuary. </w:t>
      </w:r>
      <w:r w:rsidR="00694065" w:rsidRPr="003A4647">
        <w:rPr>
          <w:rFonts w:asciiTheme="minorHAnsi" w:hAnsiTheme="minorHAnsi" w:cstheme="minorHAnsi"/>
          <w:sz w:val="22"/>
        </w:rPr>
        <w:t>It was to be set up in the middle of camp and</w:t>
      </w:r>
      <w:r w:rsidR="007E435D" w:rsidRPr="003A4647">
        <w:rPr>
          <w:rFonts w:asciiTheme="minorHAnsi" w:hAnsiTheme="minorHAnsi" w:cstheme="minorHAnsi"/>
          <w:color w:val="333333"/>
          <w:sz w:val="22"/>
          <w:lang w:val="en"/>
        </w:rPr>
        <w:t xml:space="preserve"> was to be a sanctuary where God could dwell in the midst of Israel.</w:t>
      </w:r>
      <w:r w:rsidR="00CB0B2A" w:rsidRPr="003A4647">
        <w:rPr>
          <w:rFonts w:asciiTheme="minorHAnsi" w:hAnsiTheme="minorHAnsi" w:cstheme="minorHAnsi"/>
          <w:color w:val="333333"/>
          <w:sz w:val="22"/>
          <w:lang w:val="en"/>
        </w:rPr>
        <w:t xml:space="preserve"> Today God dwells not in tents but in every believer.</w:t>
      </w:r>
      <w:r w:rsidR="00B6648C" w:rsidRPr="003A4647">
        <w:rPr>
          <w:rFonts w:asciiTheme="minorHAnsi" w:hAnsiTheme="minorHAnsi" w:cstheme="minorHAnsi"/>
          <w:color w:val="333333"/>
          <w:sz w:val="22"/>
          <w:lang w:val="en"/>
        </w:rPr>
        <w:t xml:space="preserve"> </w:t>
      </w:r>
      <w:r w:rsidR="00B6648C" w:rsidRPr="003A4647">
        <w:rPr>
          <w:rFonts w:asciiTheme="minorHAnsi" w:hAnsiTheme="minorHAnsi" w:cstheme="minorHAnsi"/>
          <w:sz w:val="22"/>
        </w:rPr>
        <w:t>There are at least 50 chapters devoted to the tabernacle, showing its importance in God’s sight.</w:t>
      </w:r>
      <w:r w:rsidR="005001D9">
        <w:rPr>
          <w:rFonts w:asciiTheme="minorHAnsi" w:hAnsiTheme="minorHAnsi" w:cstheme="minorHAnsi"/>
          <w:sz w:val="22"/>
        </w:rPr>
        <w:t xml:space="preserve"> </w:t>
      </w:r>
      <w:r w:rsidR="00694065" w:rsidRPr="005001D9">
        <w:rPr>
          <w:rStyle w:val="verse-8"/>
          <w:rFonts w:asciiTheme="minorHAnsi" w:hAnsiTheme="minorHAnsi" w:cstheme="minorHAnsi"/>
          <w:b/>
          <w:color w:val="00B0F0"/>
          <w:sz w:val="22"/>
          <w:u w:val="single"/>
          <w:lang w:val="en"/>
        </w:rPr>
        <w:t xml:space="preserve">Have the people of Israel build me a holy sanctuary so I can live among them. </w:t>
      </w:r>
      <w:r w:rsidR="007E435D" w:rsidRPr="005001D9">
        <w:rPr>
          <w:rFonts w:asciiTheme="minorHAnsi" w:hAnsiTheme="minorHAnsi" w:cstheme="minorHAnsi"/>
          <w:b/>
          <w:color w:val="00B0F0"/>
          <w:sz w:val="22"/>
          <w:u w:val="single"/>
        </w:rPr>
        <w:t>Exodus 25:8</w:t>
      </w:r>
    </w:p>
    <w:p w:rsidR="00694065" w:rsidRPr="003A4647" w:rsidRDefault="007E435D" w:rsidP="005001D9">
      <w:pPr>
        <w:spacing w:after="0" w:line="259" w:lineRule="auto"/>
        <w:ind w:left="720" w:firstLine="0"/>
        <w:jc w:val="left"/>
        <w:rPr>
          <w:rFonts w:asciiTheme="minorHAnsi" w:eastAsia="Times New Roman" w:hAnsiTheme="minorHAnsi" w:cstheme="minorHAnsi"/>
          <w:b/>
          <w:i/>
          <w:color w:val="00B0F0"/>
          <w:sz w:val="22"/>
          <w:lang w:val="en"/>
        </w:rPr>
      </w:pPr>
      <w:r w:rsidRPr="003A4647">
        <w:rPr>
          <w:rFonts w:asciiTheme="minorHAnsi" w:hAnsiTheme="minorHAnsi" w:cstheme="minorHAnsi"/>
          <w:sz w:val="22"/>
        </w:rPr>
        <w:t xml:space="preserve">B. </w:t>
      </w:r>
      <w:r w:rsidRPr="003A4647">
        <w:rPr>
          <w:rFonts w:asciiTheme="minorHAnsi" w:hAnsiTheme="minorHAnsi" w:cstheme="minorHAnsi"/>
          <w:color w:val="333333"/>
          <w:sz w:val="22"/>
          <w:lang w:val="en"/>
        </w:rPr>
        <w:t xml:space="preserve">God was very particular that every part of the tabernacle should be made exactly according to the pattern that He gave Moses. God is expecting that we, as Christians, follow His instructions for our lives the same way and not allow the world around us </w:t>
      </w:r>
      <w:r w:rsidR="00694065" w:rsidRPr="003A4647">
        <w:rPr>
          <w:rFonts w:asciiTheme="minorHAnsi" w:hAnsiTheme="minorHAnsi" w:cstheme="minorHAnsi"/>
          <w:color w:val="333333"/>
          <w:sz w:val="22"/>
          <w:lang w:val="en"/>
        </w:rPr>
        <w:t xml:space="preserve">to </w:t>
      </w:r>
      <w:r w:rsidR="00774787" w:rsidRPr="00774787">
        <w:rPr>
          <w:rFonts w:asciiTheme="minorHAnsi" w:hAnsiTheme="minorHAnsi" w:cstheme="minorHAnsi"/>
          <w:color w:val="333333"/>
          <w:sz w:val="22"/>
          <w:lang w:val="en"/>
        </w:rPr>
        <w:t>influence</w:t>
      </w:r>
      <w:r w:rsidR="00694065" w:rsidRPr="003A4647">
        <w:rPr>
          <w:rFonts w:asciiTheme="minorHAnsi" w:hAnsiTheme="minorHAnsi" w:cstheme="minorHAnsi"/>
          <w:color w:val="333333"/>
          <w:sz w:val="22"/>
          <w:lang w:val="en"/>
        </w:rPr>
        <w:t xml:space="preserve"> us otherwise. </w:t>
      </w:r>
      <w:r w:rsidR="00694065" w:rsidRPr="005001D9">
        <w:rPr>
          <w:rFonts w:asciiTheme="minorHAnsi" w:eastAsia="Times New Roman" w:hAnsiTheme="minorHAnsi" w:cstheme="minorHAnsi"/>
          <w:b/>
          <w:color w:val="00B0F0"/>
          <w:sz w:val="22"/>
          <w:u w:val="single"/>
          <w:lang w:val="en"/>
        </w:rPr>
        <w:t>You must build this Tabernacle and its furnishings exactly according to the pattern I will show you. Exodus 25:9</w:t>
      </w:r>
    </w:p>
    <w:p w:rsidR="00E35BF1" w:rsidRPr="005001D9" w:rsidRDefault="00694065" w:rsidP="005001D9">
      <w:pPr>
        <w:spacing w:after="0" w:line="259" w:lineRule="auto"/>
        <w:ind w:left="720" w:firstLine="0"/>
        <w:jc w:val="left"/>
        <w:rPr>
          <w:rFonts w:asciiTheme="minorHAnsi" w:hAnsiTheme="minorHAnsi" w:cstheme="minorHAnsi"/>
          <w:b/>
          <w:color w:val="00B0F0"/>
          <w:sz w:val="22"/>
          <w:u w:val="single"/>
        </w:rPr>
      </w:pPr>
      <w:r w:rsidRPr="003A4647">
        <w:rPr>
          <w:rFonts w:asciiTheme="minorHAnsi" w:hAnsiTheme="minorHAnsi" w:cstheme="minorHAnsi"/>
          <w:sz w:val="22"/>
        </w:rPr>
        <w:t>C.</w:t>
      </w:r>
      <w:r w:rsidR="007A61F3" w:rsidRPr="003A4647">
        <w:rPr>
          <w:rFonts w:asciiTheme="minorHAnsi" w:hAnsiTheme="minorHAnsi" w:cstheme="minorHAnsi"/>
          <w:sz w:val="22"/>
        </w:rPr>
        <w:t xml:space="preserve"> </w:t>
      </w:r>
      <w:r w:rsidR="00E35BF1" w:rsidRPr="003A4647">
        <w:rPr>
          <w:rFonts w:asciiTheme="minorHAnsi" w:hAnsiTheme="minorHAnsi" w:cstheme="minorHAnsi"/>
          <w:sz w:val="22"/>
        </w:rPr>
        <w:t>The tabernacle gives us a glimpse of what the throne room in heaven is like! There is only one entrance by which to enter. Today there still is only one way</w:t>
      </w:r>
      <w:r w:rsidR="00261807" w:rsidRPr="003A4647">
        <w:rPr>
          <w:rFonts w:asciiTheme="minorHAnsi" w:hAnsiTheme="minorHAnsi" w:cstheme="minorHAnsi"/>
          <w:sz w:val="22"/>
        </w:rPr>
        <w:t xml:space="preserve"> to enter Heaven </w:t>
      </w:r>
      <w:r w:rsidR="00E35BF1" w:rsidRPr="003A4647">
        <w:rPr>
          <w:rFonts w:asciiTheme="minorHAnsi" w:hAnsiTheme="minorHAnsi" w:cstheme="minorHAnsi"/>
          <w:sz w:val="22"/>
        </w:rPr>
        <w:t>and that is by Jesus Christ.</w:t>
      </w:r>
      <w:r w:rsidR="005001D9">
        <w:rPr>
          <w:rFonts w:asciiTheme="minorHAnsi" w:hAnsiTheme="minorHAnsi" w:cstheme="minorHAnsi"/>
          <w:sz w:val="22"/>
        </w:rPr>
        <w:t xml:space="preserve"> </w:t>
      </w:r>
      <w:r w:rsidR="00E35BF1" w:rsidRPr="005001D9">
        <w:rPr>
          <w:rFonts w:asciiTheme="minorHAnsi" w:hAnsiTheme="minorHAnsi" w:cstheme="minorHAnsi"/>
          <w:b/>
          <w:color w:val="00B0F0"/>
          <w:sz w:val="22"/>
          <w:u w:val="single"/>
        </w:rPr>
        <w:t>Jesus told him, “I am the way, the truth, and the life. No one can come to the Father except through me” John 14:6</w:t>
      </w:r>
    </w:p>
    <w:p w:rsidR="00E46B84" w:rsidRPr="003A4647" w:rsidRDefault="00E35BF1" w:rsidP="00593703">
      <w:pPr>
        <w:spacing w:after="0" w:line="259" w:lineRule="auto"/>
        <w:ind w:left="720" w:firstLine="0"/>
        <w:jc w:val="left"/>
        <w:rPr>
          <w:rFonts w:asciiTheme="minorHAnsi" w:hAnsiTheme="minorHAnsi" w:cstheme="minorHAnsi"/>
          <w:sz w:val="22"/>
        </w:rPr>
      </w:pPr>
      <w:r w:rsidRPr="003A4647">
        <w:rPr>
          <w:rFonts w:asciiTheme="minorHAnsi" w:hAnsiTheme="minorHAnsi" w:cstheme="minorHAnsi"/>
          <w:sz w:val="22"/>
        </w:rPr>
        <w:t xml:space="preserve">D. Everything in the tabernacle was placed there by God’s instruction and </w:t>
      </w:r>
      <w:r w:rsidR="00261807" w:rsidRPr="003A4647">
        <w:rPr>
          <w:rFonts w:asciiTheme="minorHAnsi" w:hAnsiTheme="minorHAnsi" w:cstheme="minorHAnsi"/>
          <w:sz w:val="22"/>
        </w:rPr>
        <w:t>is filled with symbolism.</w:t>
      </w:r>
    </w:p>
    <w:p w:rsidR="00261807" w:rsidRPr="003A4647" w:rsidRDefault="00261807" w:rsidP="00261807">
      <w:pPr>
        <w:spacing w:after="0" w:line="259" w:lineRule="auto"/>
        <w:ind w:left="1440" w:firstLine="0"/>
        <w:jc w:val="left"/>
        <w:rPr>
          <w:rFonts w:asciiTheme="minorHAnsi" w:hAnsiTheme="minorHAnsi" w:cstheme="minorHAnsi"/>
          <w:b/>
          <w:i/>
          <w:color w:val="00B0F0"/>
          <w:sz w:val="22"/>
        </w:rPr>
      </w:pPr>
      <w:r w:rsidRPr="003A4647">
        <w:rPr>
          <w:rFonts w:asciiTheme="minorHAnsi" w:hAnsiTheme="minorHAnsi" w:cstheme="minorHAnsi"/>
          <w:sz w:val="22"/>
        </w:rPr>
        <w:t xml:space="preserve">1. The bronze alter is a symbol of the </w:t>
      </w:r>
      <w:r w:rsidR="00256E0C">
        <w:rPr>
          <w:rFonts w:asciiTheme="minorHAnsi" w:hAnsiTheme="minorHAnsi" w:cstheme="minorHAnsi"/>
          <w:b/>
          <w:sz w:val="22"/>
          <w:u w:val="single"/>
        </w:rPr>
        <w:t>________</w:t>
      </w:r>
      <w:r w:rsidRPr="003A4647">
        <w:rPr>
          <w:rFonts w:asciiTheme="minorHAnsi" w:hAnsiTheme="minorHAnsi" w:cstheme="minorHAnsi"/>
          <w:sz w:val="22"/>
        </w:rPr>
        <w:t xml:space="preserve"> where Jesus (The Perfect Sacrifice) was offered up and sacrificed for our sins. </w:t>
      </w:r>
      <w:r w:rsidRPr="005001D9">
        <w:rPr>
          <w:rFonts w:asciiTheme="minorHAnsi" w:hAnsiTheme="minorHAnsi" w:cstheme="minorHAnsi"/>
          <w:b/>
          <w:color w:val="00B0F0"/>
          <w:sz w:val="22"/>
          <w:u w:val="single"/>
        </w:rPr>
        <w:t>For God’s will was for us to be made holy by the sacrifice of the body of Jesus Christ, once for all time. Hebrews 10:10</w:t>
      </w:r>
    </w:p>
    <w:p w:rsidR="00E46B84" w:rsidRPr="003A4647" w:rsidRDefault="00261807" w:rsidP="00261807">
      <w:pPr>
        <w:spacing w:after="0" w:line="259" w:lineRule="auto"/>
        <w:ind w:left="1440" w:firstLine="0"/>
        <w:jc w:val="left"/>
        <w:rPr>
          <w:rFonts w:asciiTheme="minorHAnsi" w:hAnsiTheme="minorHAnsi" w:cstheme="minorHAnsi"/>
          <w:sz w:val="22"/>
        </w:rPr>
      </w:pPr>
      <w:r w:rsidRPr="003A4647">
        <w:rPr>
          <w:rFonts w:asciiTheme="minorHAnsi" w:hAnsiTheme="minorHAnsi" w:cstheme="minorHAnsi"/>
          <w:sz w:val="22"/>
        </w:rPr>
        <w:t>2. The basin was for cleansing. Washing was a symbol that man had to be pure before approaching God.</w:t>
      </w:r>
    </w:p>
    <w:p w:rsidR="00261807" w:rsidRPr="005001D9" w:rsidRDefault="00D15524" w:rsidP="00261807">
      <w:pPr>
        <w:spacing w:after="0" w:line="259" w:lineRule="auto"/>
        <w:ind w:left="1440" w:firstLine="0"/>
        <w:jc w:val="left"/>
        <w:rPr>
          <w:rFonts w:asciiTheme="minorHAnsi" w:hAnsiTheme="minorHAnsi" w:cstheme="minorHAnsi"/>
          <w:b/>
          <w:color w:val="00B0F0"/>
          <w:sz w:val="22"/>
          <w:u w:val="single"/>
        </w:rPr>
      </w:pPr>
      <w:r w:rsidRPr="005001D9">
        <w:rPr>
          <w:rFonts w:asciiTheme="minorHAnsi" w:hAnsiTheme="minorHAnsi" w:cstheme="minorHAnsi"/>
          <w:b/>
          <w:iCs/>
          <w:color w:val="00B0F0"/>
          <w:sz w:val="22"/>
          <w:u w:val="single"/>
        </w:rPr>
        <w:t>“…Christ loved the church and gave himself up for her to make her holy, cleansing her by the washing with water through the word, and to present her to himself as a radiant church, without stain or wrinkle or any other blemish, but holy and blameless.”  (</w:t>
      </w:r>
      <w:hyperlink r:id="rId6" w:tgtFrame="_blank" w:history="1">
        <w:r w:rsidRPr="005001D9">
          <w:rPr>
            <w:rFonts w:asciiTheme="minorHAnsi" w:hAnsiTheme="minorHAnsi" w:cstheme="minorHAnsi"/>
            <w:b/>
            <w:color w:val="00B0F0"/>
            <w:sz w:val="22"/>
            <w:u w:val="single"/>
            <w:bdr w:val="none" w:sz="0" w:space="0" w:color="auto" w:frame="1"/>
            <w:shd w:val="clear" w:color="auto" w:fill="FFFFFF"/>
          </w:rPr>
          <w:t>Ephesians 5:25-27</w:t>
        </w:r>
      </w:hyperlink>
      <w:r w:rsidRPr="005001D9">
        <w:rPr>
          <w:rFonts w:asciiTheme="minorHAnsi" w:hAnsiTheme="minorHAnsi" w:cstheme="minorHAnsi"/>
          <w:b/>
          <w:iCs/>
          <w:color w:val="00B0F0"/>
          <w:sz w:val="22"/>
          <w:u w:val="single"/>
        </w:rPr>
        <w:t>)</w:t>
      </w:r>
    </w:p>
    <w:p w:rsidR="00532675" w:rsidRPr="003A4647" w:rsidRDefault="00532675" w:rsidP="005001D9">
      <w:pPr>
        <w:shd w:val="clear" w:color="auto" w:fill="FFFFFF"/>
        <w:spacing w:after="0" w:line="360" w:lineRule="atLeast"/>
        <w:ind w:left="1440" w:firstLine="0"/>
        <w:jc w:val="left"/>
        <w:rPr>
          <w:rFonts w:asciiTheme="minorHAnsi" w:eastAsia="Times New Roman" w:hAnsiTheme="minorHAnsi" w:cstheme="minorHAnsi"/>
          <w:b/>
          <w:i/>
          <w:color w:val="00B0F0"/>
          <w:sz w:val="22"/>
        </w:rPr>
      </w:pPr>
      <w:r w:rsidRPr="003A4647">
        <w:rPr>
          <w:rFonts w:asciiTheme="minorHAnsi" w:hAnsiTheme="minorHAnsi" w:cstheme="minorHAnsi"/>
          <w:sz w:val="22"/>
        </w:rPr>
        <w:t xml:space="preserve">3. The golden lampstand </w:t>
      </w:r>
      <w:r w:rsidRPr="003A4647">
        <w:rPr>
          <w:rFonts w:asciiTheme="minorHAnsi" w:eastAsia="Times New Roman" w:hAnsiTheme="minorHAnsi" w:cstheme="minorHAnsi"/>
          <w:color w:val="444444"/>
          <w:sz w:val="22"/>
        </w:rPr>
        <w:t>was the only source of light in the Holy place. The lamp-stand speaks of Jesus. The oil in the lampstand speaks of the Holy Spirit</w:t>
      </w:r>
      <w:r w:rsidR="005001D9">
        <w:rPr>
          <w:rFonts w:asciiTheme="minorHAnsi" w:eastAsia="Times New Roman" w:hAnsiTheme="minorHAnsi" w:cstheme="minorHAnsi"/>
          <w:color w:val="444444"/>
          <w:sz w:val="22"/>
        </w:rPr>
        <w:t xml:space="preserve">. </w:t>
      </w:r>
      <w:r w:rsidRPr="005001D9">
        <w:rPr>
          <w:rFonts w:asciiTheme="minorHAnsi" w:eastAsia="Times New Roman" w:hAnsiTheme="minorHAnsi" w:cstheme="minorHAnsi"/>
          <w:b/>
          <w:iCs/>
          <w:color w:val="00B0F0"/>
          <w:sz w:val="22"/>
          <w:u w:val="single"/>
        </w:rPr>
        <w:t xml:space="preserve">“I am the light of the world. Whoever follows me will never walk in darkness, but will have the light of life. </w:t>
      </w:r>
      <w:hyperlink r:id="rId7" w:tgtFrame="_blank" w:history="1">
        <w:r w:rsidRPr="005001D9">
          <w:rPr>
            <w:rFonts w:asciiTheme="minorHAnsi" w:eastAsia="Times New Roman" w:hAnsiTheme="minorHAnsi" w:cstheme="minorHAnsi"/>
            <w:b/>
            <w:color w:val="00B0F0"/>
            <w:sz w:val="22"/>
            <w:u w:val="single"/>
            <w:bdr w:val="none" w:sz="0" w:space="0" w:color="auto" w:frame="1"/>
            <w:shd w:val="clear" w:color="auto" w:fill="FFFFFF"/>
          </w:rPr>
          <w:t>John 8:12</w:t>
        </w:r>
      </w:hyperlink>
    </w:p>
    <w:p w:rsidR="005001D9" w:rsidRDefault="00532675" w:rsidP="005001D9">
      <w:pPr>
        <w:shd w:val="clear" w:color="auto" w:fill="FFFFFF"/>
        <w:spacing w:after="288" w:line="360" w:lineRule="atLeast"/>
        <w:ind w:left="1440" w:firstLine="0"/>
        <w:jc w:val="left"/>
        <w:rPr>
          <w:rFonts w:asciiTheme="minorHAnsi" w:eastAsia="Times New Roman" w:hAnsiTheme="minorHAnsi" w:cstheme="minorHAnsi"/>
          <w:b/>
          <w:iCs/>
          <w:color w:val="00B0F0"/>
          <w:sz w:val="22"/>
          <w:u w:val="single"/>
        </w:rPr>
      </w:pPr>
      <w:r w:rsidRPr="003A4647">
        <w:rPr>
          <w:rFonts w:asciiTheme="minorHAnsi" w:eastAsia="Times New Roman" w:hAnsiTheme="minorHAnsi" w:cstheme="minorHAnsi"/>
          <w:color w:val="auto"/>
          <w:sz w:val="22"/>
        </w:rPr>
        <w:t>4. The table of showbread with 12 loaves of bread represented the 12 tribes of Israel</w:t>
      </w:r>
      <w:r w:rsidR="002B6876" w:rsidRPr="003A4647">
        <w:rPr>
          <w:rFonts w:asciiTheme="minorHAnsi" w:eastAsia="Times New Roman" w:hAnsiTheme="minorHAnsi" w:cstheme="minorHAnsi"/>
          <w:color w:val="auto"/>
          <w:sz w:val="22"/>
        </w:rPr>
        <w:t xml:space="preserve">. </w:t>
      </w:r>
      <w:r w:rsidR="002B6876" w:rsidRPr="003A4647">
        <w:rPr>
          <w:rFonts w:asciiTheme="minorHAnsi" w:eastAsia="Times New Roman" w:hAnsiTheme="minorHAnsi" w:cstheme="minorHAnsi"/>
          <w:color w:val="444444"/>
          <w:sz w:val="22"/>
        </w:rPr>
        <w:t xml:space="preserve">Bread is the symbol of life itself. A picture of God’s </w:t>
      </w:r>
      <w:r w:rsidR="00256E0C">
        <w:rPr>
          <w:rFonts w:asciiTheme="minorHAnsi" w:eastAsia="Times New Roman" w:hAnsiTheme="minorHAnsi" w:cstheme="minorHAnsi"/>
          <w:b/>
          <w:color w:val="444444"/>
          <w:sz w:val="22"/>
          <w:u w:val="single"/>
        </w:rPr>
        <w:t>____________</w:t>
      </w:r>
      <w:r w:rsidR="002B6876" w:rsidRPr="003A4647">
        <w:rPr>
          <w:rFonts w:asciiTheme="minorHAnsi" w:eastAsia="Times New Roman" w:hAnsiTheme="minorHAnsi" w:cstheme="minorHAnsi"/>
          <w:color w:val="444444"/>
          <w:sz w:val="22"/>
        </w:rPr>
        <w:t xml:space="preserve"> both physically and spiritually.</w:t>
      </w:r>
      <w:r w:rsidR="005001D9">
        <w:rPr>
          <w:rFonts w:asciiTheme="minorHAnsi" w:eastAsia="Times New Roman" w:hAnsiTheme="minorHAnsi" w:cstheme="minorHAnsi"/>
          <w:color w:val="444444"/>
          <w:sz w:val="22"/>
        </w:rPr>
        <w:t xml:space="preserve"> </w:t>
      </w:r>
      <w:r w:rsidR="002B6876" w:rsidRPr="005001D9">
        <w:rPr>
          <w:rFonts w:asciiTheme="minorHAnsi" w:eastAsia="Times New Roman" w:hAnsiTheme="minorHAnsi" w:cstheme="minorHAnsi"/>
          <w:b/>
          <w:iCs/>
          <w:color w:val="00B0F0"/>
          <w:sz w:val="22"/>
          <w:u w:val="single"/>
        </w:rPr>
        <w:t>“I am the bread of life. He who comes to me will never go hungry, and he who believes in me will never be thirsty.… But here is the bread that comes down from heaven, which a man may eat and not die.” (</w:t>
      </w:r>
      <w:hyperlink r:id="rId8" w:tgtFrame="_blank" w:history="1">
        <w:r w:rsidR="002B6876" w:rsidRPr="005001D9">
          <w:rPr>
            <w:rFonts w:asciiTheme="minorHAnsi" w:eastAsia="Times New Roman" w:hAnsiTheme="minorHAnsi" w:cstheme="minorHAnsi"/>
            <w:b/>
            <w:color w:val="00B0F0"/>
            <w:sz w:val="22"/>
            <w:u w:val="single"/>
            <w:bdr w:val="none" w:sz="0" w:space="0" w:color="auto" w:frame="1"/>
            <w:shd w:val="clear" w:color="auto" w:fill="FFFFFF"/>
          </w:rPr>
          <w:t>John 6:35, 49-50</w:t>
        </w:r>
      </w:hyperlink>
      <w:r w:rsidR="002B6876" w:rsidRPr="005001D9">
        <w:rPr>
          <w:rFonts w:asciiTheme="minorHAnsi" w:eastAsia="Times New Roman" w:hAnsiTheme="minorHAnsi" w:cstheme="minorHAnsi"/>
          <w:b/>
          <w:iCs/>
          <w:color w:val="00B0F0"/>
          <w:sz w:val="22"/>
          <w:u w:val="single"/>
        </w:rPr>
        <w:t>)</w:t>
      </w:r>
    </w:p>
    <w:p w:rsidR="002B6876" w:rsidRPr="003A4647" w:rsidRDefault="002B6876" w:rsidP="005001D9">
      <w:pPr>
        <w:shd w:val="clear" w:color="auto" w:fill="FFFFFF"/>
        <w:spacing w:after="288" w:line="360" w:lineRule="atLeast"/>
        <w:ind w:left="1440" w:firstLine="0"/>
        <w:jc w:val="left"/>
        <w:rPr>
          <w:rFonts w:asciiTheme="minorHAnsi" w:eastAsia="Times New Roman" w:hAnsiTheme="minorHAnsi" w:cstheme="minorHAnsi"/>
          <w:b/>
          <w:i/>
          <w:iCs/>
          <w:color w:val="00B0F0"/>
          <w:sz w:val="22"/>
        </w:rPr>
      </w:pPr>
      <w:r w:rsidRPr="003A4647">
        <w:rPr>
          <w:rFonts w:asciiTheme="minorHAnsi" w:hAnsiTheme="minorHAnsi" w:cstheme="minorHAnsi"/>
          <w:color w:val="auto"/>
          <w:sz w:val="22"/>
        </w:rPr>
        <w:t xml:space="preserve">5. </w:t>
      </w:r>
      <w:r w:rsidRPr="003A4647">
        <w:rPr>
          <w:rFonts w:asciiTheme="minorHAnsi" w:eastAsia="Times New Roman" w:hAnsiTheme="minorHAnsi" w:cstheme="minorHAnsi"/>
          <w:color w:val="444444"/>
          <w:sz w:val="22"/>
        </w:rPr>
        <w:t>The incense represented prayer. Because of Jesus we can g</w:t>
      </w:r>
      <w:r w:rsidRPr="003A4647">
        <w:rPr>
          <w:rFonts w:asciiTheme="minorHAnsi" w:eastAsia="Times New Roman" w:hAnsiTheme="minorHAnsi" w:cstheme="minorHAnsi"/>
          <w:iCs/>
          <w:color w:val="444444"/>
          <w:sz w:val="22"/>
        </w:rPr>
        <w:t xml:space="preserve">o </w:t>
      </w:r>
      <w:r w:rsidR="00963845" w:rsidRPr="003A4647">
        <w:rPr>
          <w:rFonts w:asciiTheme="minorHAnsi" w:eastAsia="Times New Roman" w:hAnsiTheme="minorHAnsi" w:cstheme="minorHAnsi"/>
          <w:iCs/>
          <w:color w:val="444444"/>
          <w:sz w:val="22"/>
        </w:rPr>
        <w:t xml:space="preserve">directly </w:t>
      </w:r>
      <w:r w:rsidRPr="003A4647">
        <w:rPr>
          <w:rFonts w:asciiTheme="minorHAnsi" w:eastAsia="Times New Roman" w:hAnsiTheme="minorHAnsi" w:cstheme="minorHAnsi"/>
          <w:iCs/>
          <w:color w:val="444444"/>
          <w:sz w:val="22"/>
        </w:rPr>
        <w:t>to God with our prayers</w:t>
      </w:r>
      <w:r w:rsidR="005001D9">
        <w:rPr>
          <w:rFonts w:asciiTheme="minorHAnsi" w:eastAsia="Times New Roman" w:hAnsiTheme="minorHAnsi" w:cstheme="minorHAnsi"/>
          <w:iCs/>
          <w:color w:val="444444"/>
          <w:sz w:val="22"/>
        </w:rPr>
        <w:t>.</w:t>
      </w:r>
      <w:r w:rsidR="005001D9">
        <w:rPr>
          <w:rFonts w:asciiTheme="minorHAnsi" w:eastAsia="Times New Roman" w:hAnsiTheme="minorHAnsi" w:cstheme="minorHAnsi"/>
          <w:b/>
          <w:iCs/>
          <w:color w:val="00B0F0"/>
          <w:sz w:val="22"/>
          <w:u w:val="single"/>
        </w:rPr>
        <w:t xml:space="preserve"> </w:t>
      </w:r>
      <w:r w:rsidR="00E42014" w:rsidRPr="005001D9">
        <w:rPr>
          <w:rFonts w:asciiTheme="minorHAnsi" w:eastAsia="Times New Roman" w:hAnsiTheme="minorHAnsi" w:cstheme="minorHAnsi"/>
          <w:b/>
          <w:iCs/>
          <w:color w:val="00B0F0"/>
          <w:sz w:val="22"/>
          <w:u w:val="single"/>
        </w:rPr>
        <w:t xml:space="preserve">So let us come boldly to the throne of our gracious God. There we will receive His mercy, and we will find grace to help us when we need it most. </w:t>
      </w:r>
      <w:r w:rsidRPr="005001D9">
        <w:rPr>
          <w:rFonts w:asciiTheme="minorHAnsi" w:eastAsia="Times New Roman" w:hAnsiTheme="minorHAnsi" w:cstheme="minorHAnsi"/>
          <w:b/>
          <w:iCs/>
          <w:color w:val="00B0F0"/>
          <w:sz w:val="22"/>
          <w:u w:val="single"/>
        </w:rPr>
        <w:t xml:space="preserve"> Hebrews </w:t>
      </w:r>
      <w:r w:rsidR="00E42014" w:rsidRPr="005001D9">
        <w:rPr>
          <w:rFonts w:asciiTheme="minorHAnsi" w:eastAsia="Times New Roman" w:hAnsiTheme="minorHAnsi" w:cstheme="minorHAnsi"/>
          <w:b/>
          <w:iCs/>
          <w:color w:val="00B0F0"/>
          <w:sz w:val="22"/>
          <w:u w:val="single"/>
        </w:rPr>
        <w:t>4:16</w:t>
      </w:r>
    </w:p>
    <w:p w:rsidR="00D86883" w:rsidRPr="003A4647" w:rsidRDefault="00E42014" w:rsidP="002B6876">
      <w:pPr>
        <w:shd w:val="clear" w:color="auto" w:fill="FFFFFF"/>
        <w:spacing w:after="288" w:line="360" w:lineRule="atLeast"/>
        <w:ind w:left="1440" w:firstLine="0"/>
        <w:jc w:val="left"/>
        <w:rPr>
          <w:rFonts w:asciiTheme="minorHAnsi" w:hAnsiTheme="minorHAnsi" w:cstheme="minorHAnsi"/>
          <w:color w:val="auto"/>
          <w:sz w:val="22"/>
        </w:rPr>
      </w:pPr>
      <w:r w:rsidRPr="003A4647">
        <w:rPr>
          <w:rFonts w:asciiTheme="minorHAnsi" w:hAnsiTheme="minorHAnsi" w:cstheme="minorHAnsi"/>
          <w:color w:val="auto"/>
          <w:sz w:val="22"/>
        </w:rPr>
        <w:t xml:space="preserve">6. </w:t>
      </w:r>
      <w:r w:rsidR="00963845" w:rsidRPr="003A4647">
        <w:rPr>
          <w:rFonts w:asciiTheme="minorHAnsi" w:hAnsiTheme="minorHAnsi" w:cstheme="minorHAnsi"/>
          <w:color w:val="auto"/>
          <w:sz w:val="22"/>
        </w:rPr>
        <w:t>The “Holy of Holies” is where the presence of God Himself was. No one but the High Priest could enter and that happened only once a year to offer a blood sacrifice to cover the si</w:t>
      </w:r>
      <w:r w:rsidR="00D86883" w:rsidRPr="003A4647">
        <w:rPr>
          <w:rFonts w:asciiTheme="minorHAnsi" w:hAnsiTheme="minorHAnsi" w:cstheme="minorHAnsi"/>
          <w:color w:val="auto"/>
          <w:sz w:val="22"/>
        </w:rPr>
        <w:t>ns of the people for that year. This was a temporary solution to the separation of God and man because of sin.</w:t>
      </w:r>
    </w:p>
    <w:p w:rsidR="00E46B84" w:rsidRPr="003A4647" w:rsidRDefault="00D86883" w:rsidP="005001D9">
      <w:pPr>
        <w:shd w:val="clear" w:color="auto" w:fill="FFFFFF"/>
        <w:spacing w:after="288" w:line="360" w:lineRule="atLeast"/>
        <w:ind w:left="720" w:firstLine="0"/>
        <w:jc w:val="left"/>
        <w:rPr>
          <w:rFonts w:asciiTheme="minorHAnsi" w:hAnsiTheme="minorHAnsi" w:cstheme="minorHAnsi"/>
          <w:color w:val="auto"/>
          <w:sz w:val="22"/>
        </w:rPr>
      </w:pPr>
      <w:r w:rsidRPr="003A4647">
        <w:rPr>
          <w:rFonts w:asciiTheme="minorHAnsi" w:hAnsiTheme="minorHAnsi" w:cstheme="minorHAnsi"/>
          <w:color w:val="auto"/>
          <w:sz w:val="22"/>
        </w:rPr>
        <w:t xml:space="preserve">E. At the time of Jesus death on the cross, the veil was torn representing a </w:t>
      </w:r>
      <w:r w:rsidR="00256E0C">
        <w:rPr>
          <w:rFonts w:asciiTheme="minorHAnsi" w:hAnsiTheme="minorHAnsi" w:cstheme="minorHAnsi"/>
          <w:b/>
          <w:sz w:val="22"/>
          <w:u w:val="single"/>
        </w:rPr>
        <w:t>____________</w:t>
      </w:r>
      <w:r w:rsidRPr="003A4647">
        <w:rPr>
          <w:rFonts w:asciiTheme="minorHAnsi" w:hAnsiTheme="minorHAnsi" w:cstheme="minorHAnsi"/>
          <w:color w:val="auto"/>
          <w:sz w:val="22"/>
        </w:rPr>
        <w:t xml:space="preserve"> solution to bring people back to God! </w:t>
      </w:r>
      <w:r w:rsidRPr="005001D9">
        <w:rPr>
          <w:rFonts w:asciiTheme="minorHAnsi" w:eastAsia="Times New Roman" w:hAnsiTheme="minorHAnsi" w:cstheme="minorHAnsi"/>
          <w:b/>
          <w:color w:val="00B0F0"/>
          <w:sz w:val="22"/>
          <w:u w:val="single"/>
          <w:lang w:val="en"/>
        </w:rPr>
        <w:t>By his death, Jesus opened a new and life-giving way through the curtain into the Most Holy Place. And since we have a great High Priest who rules over God’s house, let us go right into the presence of God with sincere hearts fully trusting him. For our guilty consciences have been sprinkled with Christ’s blood to make us clean, and our bodies have been washed with pure water. Hebrews 10:20-22</w:t>
      </w:r>
    </w:p>
    <w:sectPr w:rsidR="00E46B84" w:rsidRPr="003A4647">
      <w:pgSz w:w="12240" w:h="15840"/>
      <w:pgMar w:top="340" w:right="356" w:bottom="549"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D41"/>
    <w:multiLevelType w:val="hybridMultilevel"/>
    <w:tmpl w:val="1E8C39BA"/>
    <w:lvl w:ilvl="0" w:tplc="ACF6D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A04"/>
    <w:multiLevelType w:val="hybridMultilevel"/>
    <w:tmpl w:val="DE9C9668"/>
    <w:lvl w:ilvl="0" w:tplc="20500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16E3"/>
    <w:multiLevelType w:val="hybridMultilevel"/>
    <w:tmpl w:val="24CC1AE0"/>
    <w:lvl w:ilvl="0" w:tplc="9A9AA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C4A69"/>
    <w:multiLevelType w:val="hybridMultilevel"/>
    <w:tmpl w:val="4CB29F28"/>
    <w:lvl w:ilvl="0" w:tplc="5E88EF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05CAC"/>
    <w:multiLevelType w:val="hybridMultilevel"/>
    <w:tmpl w:val="10A28F12"/>
    <w:lvl w:ilvl="0" w:tplc="430C97DA">
      <w:start w:val="2"/>
      <w:numFmt w:val="lowerLetter"/>
      <w:lvlText w:val="%1."/>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EF7F8">
      <w:start w:val="1"/>
      <w:numFmt w:val="lowerLetter"/>
      <w:lvlText w:val="%2"/>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AAC460">
      <w:start w:val="1"/>
      <w:numFmt w:val="lowerRoman"/>
      <w:lvlText w:val="%3"/>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445B80">
      <w:start w:val="1"/>
      <w:numFmt w:val="decimal"/>
      <w:lvlText w:val="%4"/>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CDE6C">
      <w:start w:val="1"/>
      <w:numFmt w:val="lowerLetter"/>
      <w:lvlText w:val="%5"/>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4E8198">
      <w:start w:val="1"/>
      <w:numFmt w:val="lowerRoman"/>
      <w:lvlText w:val="%6"/>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44DFC8">
      <w:start w:val="1"/>
      <w:numFmt w:val="decimal"/>
      <w:lvlText w:val="%7"/>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C85FAA">
      <w:start w:val="1"/>
      <w:numFmt w:val="lowerLetter"/>
      <w:lvlText w:val="%8"/>
      <w:lvlJc w:val="left"/>
      <w:pPr>
        <w:ind w:left="7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EE306E">
      <w:start w:val="1"/>
      <w:numFmt w:val="lowerRoman"/>
      <w:lvlText w:val="%9"/>
      <w:lvlJc w:val="left"/>
      <w:pPr>
        <w:ind w:left="7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901BD0"/>
    <w:multiLevelType w:val="hybridMultilevel"/>
    <w:tmpl w:val="C7A82EF4"/>
    <w:lvl w:ilvl="0" w:tplc="6E460EB0">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76C03"/>
    <w:multiLevelType w:val="hybridMultilevel"/>
    <w:tmpl w:val="22A440C8"/>
    <w:lvl w:ilvl="0" w:tplc="7FA2F2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A75F9"/>
    <w:multiLevelType w:val="multilevel"/>
    <w:tmpl w:val="53F4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C040B"/>
    <w:multiLevelType w:val="hybridMultilevel"/>
    <w:tmpl w:val="5C92A292"/>
    <w:lvl w:ilvl="0" w:tplc="C0FCFB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0785C"/>
    <w:multiLevelType w:val="hybridMultilevel"/>
    <w:tmpl w:val="F9EEB454"/>
    <w:lvl w:ilvl="0" w:tplc="61044D40">
      <w:start w:val="1"/>
      <w:numFmt w:val="upp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652869DB"/>
    <w:multiLevelType w:val="hybridMultilevel"/>
    <w:tmpl w:val="AD2CE5AE"/>
    <w:lvl w:ilvl="0" w:tplc="E04C47E4">
      <w:start w:val="1"/>
      <w:numFmt w:val="bullet"/>
      <w:lvlText w:val="•"/>
      <w:lvlJc w:val="left"/>
      <w:pPr>
        <w:ind w:left="705"/>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88DE54D8">
      <w:start w:val="1"/>
      <w:numFmt w:val="bullet"/>
      <w:lvlText w:val="o"/>
      <w:lvlJc w:val="left"/>
      <w:pPr>
        <w:ind w:left="135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6D68CFCE">
      <w:start w:val="1"/>
      <w:numFmt w:val="bullet"/>
      <w:lvlText w:val="▪"/>
      <w:lvlJc w:val="left"/>
      <w:pPr>
        <w:ind w:left="207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8B049BCC">
      <w:start w:val="1"/>
      <w:numFmt w:val="bullet"/>
      <w:lvlText w:val="•"/>
      <w:lvlJc w:val="left"/>
      <w:pPr>
        <w:ind w:left="279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88B4D27C">
      <w:start w:val="1"/>
      <w:numFmt w:val="bullet"/>
      <w:lvlText w:val="o"/>
      <w:lvlJc w:val="left"/>
      <w:pPr>
        <w:ind w:left="351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885A86A0">
      <w:start w:val="1"/>
      <w:numFmt w:val="bullet"/>
      <w:lvlText w:val="▪"/>
      <w:lvlJc w:val="left"/>
      <w:pPr>
        <w:ind w:left="423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373C58F4">
      <w:start w:val="1"/>
      <w:numFmt w:val="bullet"/>
      <w:lvlText w:val="•"/>
      <w:lvlJc w:val="left"/>
      <w:pPr>
        <w:ind w:left="495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F0C42B50">
      <w:start w:val="1"/>
      <w:numFmt w:val="bullet"/>
      <w:lvlText w:val="o"/>
      <w:lvlJc w:val="left"/>
      <w:pPr>
        <w:ind w:left="567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0D3E66C6">
      <w:start w:val="1"/>
      <w:numFmt w:val="bullet"/>
      <w:lvlText w:val="▪"/>
      <w:lvlJc w:val="left"/>
      <w:pPr>
        <w:ind w:left="639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
  </w:num>
  <w:num w:numId="3">
    <w:abstractNumId w:val="6"/>
  </w:num>
  <w:num w:numId="4">
    <w:abstractNumId w:val="0"/>
  </w:num>
  <w:num w:numId="5">
    <w:abstractNumId w:val="3"/>
  </w:num>
  <w:num w:numId="6">
    <w:abstractNumId w:val="1"/>
  </w:num>
  <w:num w:numId="7">
    <w:abstractNumId w:val="9"/>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42"/>
    <w:rsid w:val="00046227"/>
    <w:rsid w:val="00076ABE"/>
    <w:rsid w:val="000C2714"/>
    <w:rsid w:val="000F49DF"/>
    <w:rsid w:val="000F7E73"/>
    <w:rsid w:val="00171AAD"/>
    <w:rsid w:val="001E4AF8"/>
    <w:rsid w:val="001F11F5"/>
    <w:rsid w:val="00232C17"/>
    <w:rsid w:val="00256E0C"/>
    <w:rsid w:val="00261807"/>
    <w:rsid w:val="002778E7"/>
    <w:rsid w:val="002A0DF0"/>
    <w:rsid w:val="002A1718"/>
    <w:rsid w:val="002B6876"/>
    <w:rsid w:val="002F3458"/>
    <w:rsid w:val="00356C00"/>
    <w:rsid w:val="003A4647"/>
    <w:rsid w:val="003D03E1"/>
    <w:rsid w:val="00405AE4"/>
    <w:rsid w:val="0044156E"/>
    <w:rsid w:val="00441A1F"/>
    <w:rsid w:val="00442EA7"/>
    <w:rsid w:val="005001D9"/>
    <w:rsid w:val="00507ADD"/>
    <w:rsid w:val="00532675"/>
    <w:rsid w:val="00544900"/>
    <w:rsid w:val="00593703"/>
    <w:rsid w:val="005A41F5"/>
    <w:rsid w:val="005D46F1"/>
    <w:rsid w:val="006204CD"/>
    <w:rsid w:val="00662444"/>
    <w:rsid w:val="00694065"/>
    <w:rsid w:val="006B0961"/>
    <w:rsid w:val="006E57BF"/>
    <w:rsid w:val="006F164F"/>
    <w:rsid w:val="00774787"/>
    <w:rsid w:val="007A61F3"/>
    <w:rsid w:val="007E435D"/>
    <w:rsid w:val="0081225C"/>
    <w:rsid w:val="008135AE"/>
    <w:rsid w:val="0081718A"/>
    <w:rsid w:val="008D4735"/>
    <w:rsid w:val="008F7E03"/>
    <w:rsid w:val="0090546E"/>
    <w:rsid w:val="009220E3"/>
    <w:rsid w:val="00963845"/>
    <w:rsid w:val="009A6243"/>
    <w:rsid w:val="009D79C6"/>
    <w:rsid w:val="00A64354"/>
    <w:rsid w:val="00AE6742"/>
    <w:rsid w:val="00AF0F0C"/>
    <w:rsid w:val="00B6648C"/>
    <w:rsid w:val="00B95BC4"/>
    <w:rsid w:val="00C657E7"/>
    <w:rsid w:val="00CB0B2A"/>
    <w:rsid w:val="00CD66C0"/>
    <w:rsid w:val="00CF3A10"/>
    <w:rsid w:val="00D01D1A"/>
    <w:rsid w:val="00D101D2"/>
    <w:rsid w:val="00D15524"/>
    <w:rsid w:val="00D86883"/>
    <w:rsid w:val="00D92E86"/>
    <w:rsid w:val="00E35BF1"/>
    <w:rsid w:val="00E42014"/>
    <w:rsid w:val="00E43D33"/>
    <w:rsid w:val="00E46B84"/>
    <w:rsid w:val="00E5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234F"/>
  <w15:docId w15:val="{2A8559C1-29DC-4EA5-9657-84E27F6D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i/>
      <w:color w:val="00AFEF"/>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i/>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i/>
      <w:color w:val="00AFE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4"/>
    </w:rPr>
  </w:style>
  <w:style w:type="character" w:customStyle="1" w:styleId="Heading1Char">
    <w:name w:val="Heading 1 Char"/>
    <w:link w:val="Heading1"/>
    <w:rPr>
      <w:rFonts w:ascii="Arial" w:eastAsia="Arial" w:hAnsi="Arial" w:cs="Arial"/>
      <w:b/>
      <w:i/>
      <w:color w:val="00AFEF"/>
      <w:sz w:val="24"/>
    </w:rPr>
  </w:style>
  <w:style w:type="character" w:customStyle="1" w:styleId="Heading3Char">
    <w:name w:val="Heading 3 Char"/>
    <w:link w:val="Heading3"/>
    <w:rPr>
      <w:rFonts w:ascii="Arial" w:eastAsia="Arial" w:hAnsi="Arial" w:cs="Arial"/>
      <w:b/>
      <w:i/>
      <w:color w:val="00AFEF"/>
      <w:sz w:val="24"/>
    </w:rPr>
  </w:style>
  <w:style w:type="paragraph" w:styleId="ListParagraph">
    <w:name w:val="List Paragraph"/>
    <w:basedOn w:val="Normal"/>
    <w:uiPriority w:val="34"/>
    <w:qFormat/>
    <w:rsid w:val="00356C00"/>
    <w:pPr>
      <w:ind w:left="720"/>
      <w:contextualSpacing/>
    </w:pPr>
  </w:style>
  <w:style w:type="paragraph" w:styleId="BalloonText">
    <w:name w:val="Balloon Text"/>
    <w:basedOn w:val="Normal"/>
    <w:link w:val="BalloonTextChar"/>
    <w:uiPriority w:val="99"/>
    <w:semiHidden/>
    <w:unhideWhenUsed/>
    <w:rsid w:val="006F1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4F"/>
    <w:rPr>
      <w:rFonts w:ascii="Segoe UI" w:eastAsia="Arial" w:hAnsi="Segoe UI" w:cs="Segoe UI"/>
      <w:color w:val="000000"/>
      <w:sz w:val="18"/>
      <w:szCs w:val="18"/>
    </w:rPr>
  </w:style>
  <w:style w:type="character" w:customStyle="1" w:styleId="verse-29">
    <w:name w:val="verse-29"/>
    <w:basedOn w:val="DefaultParagraphFont"/>
    <w:rsid w:val="00441A1F"/>
  </w:style>
  <w:style w:type="character" w:customStyle="1" w:styleId="verse-23">
    <w:name w:val="verse-23"/>
    <w:basedOn w:val="DefaultParagraphFont"/>
    <w:rsid w:val="00441A1F"/>
  </w:style>
  <w:style w:type="character" w:customStyle="1" w:styleId="verse-10">
    <w:name w:val="verse-10"/>
    <w:basedOn w:val="DefaultParagraphFont"/>
    <w:rsid w:val="00C657E7"/>
  </w:style>
  <w:style w:type="character" w:styleId="Strong">
    <w:name w:val="Strong"/>
    <w:basedOn w:val="DefaultParagraphFont"/>
    <w:uiPriority w:val="22"/>
    <w:qFormat/>
    <w:rsid w:val="00A64354"/>
    <w:rPr>
      <w:b/>
      <w:bCs/>
    </w:rPr>
  </w:style>
  <w:style w:type="character" w:customStyle="1" w:styleId="verse-8">
    <w:name w:val="verse-8"/>
    <w:basedOn w:val="DefaultParagraphFont"/>
    <w:rsid w:val="00A64354"/>
  </w:style>
  <w:style w:type="character" w:customStyle="1" w:styleId="bold">
    <w:name w:val="bold"/>
    <w:basedOn w:val="DefaultParagraphFont"/>
    <w:rsid w:val="00E46B84"/>
  </w:style>
  <w:style w:type="character" w:styleId="Hyperlink">
    <w:name w:val="Hyperlink"/>
    <w:basedOn w:val="DefaultParagraphFont"/>
    <w:uiPriority w:val="99"/>
    <w:semiHidden/>
    <w:unhideWhenUsed/>
    <w:rsid w:val="00E46B84"/>
    <w:rPr>
      <w:color w:val="0000FF"/>
      <w:u w:val="single"/>
    </w:rPr>
  </w:style>
  <w:style w:type="character" w:customStyle="1" w:styleId="text">
    <w:name w:val="text"/>
    <w:basedOn w:val="DefaultParagraphFont"/>
    <w:rsid w:val="00B6648C"/>
  </w:style>
  <w:style w:type="character" w:customStyle="1" w:styleId="small-caps">
    <w:name w:val="small-caps"/>
    <w:basedOn w:val="DefaultParagraphFont"/>
    <w:rsid w:val="00B6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5485">
      <w:bodyDiv w:val="1"/>
      <w:marLeft w:val="0"/>
      <w:marRight w:val="0"/>
      <w:marTop w:val="0"/>
      <w:marBottom w:val="0"/>
      <w:divBdr>
        <w:top w:val="none" w:sz="0" w:space="0" w:color="auto"/>
        <w:left w:val="none" w:sz="0" w:space="0" w:color="auto"/>
        <w:bottom w:val="none" w:sz="0" w:space="0" w:color="auto"/>
        <w:right w:val="none" w:sz="0" w:space="0" w:color="auto"/>
      </w:divBdr>
      <w:divsChild>
        <w:div w:id="1419912151">
          <w:marLeft w:val="0"/>
          <w:marRight w:val="0"/>
          <w:marTop w:val="0"/>
          <w:marBottom w:val="0"/>
          <w:divBdr>
            <w:top w:val="none" w:sz="0" w:space="0" w:color="auto"/>
            <w:left w:val="none" w:sz="0" w:space="0" w:color="auto"/>
            <w:bottom w:val="none" w:sz="0" w:space="0" w:color="auto"/>
            <w:right w:val="none" w:sz="0" w:space="0" w:color="auto"/>
          </w:divBdr>
        </w:div>
        <w:div w:id="2143843082">
          <w:marLeft w:val="0"/>
          <w:marRight w:val="0"/>
          <w:marTop w:val="0"/>
          <w:marBottom w:val="0"/>
          <w:divBdr>
            <w:top w:val="none" w:sz="0" w:space="0" w:color="auto"/>
            <w:left w:val="none" w:sz="0" w:space="0" w:color="auto"/>
            <w:bottom w:val="none" w:sz="0" w:space="0" w:color="auto"/>
            <w:right w:val="none" w:sz="0" w:space="0" w:color="auto"/>
          </w:divBdr>
        </w:div>
        <w:div w:id="1730223677">
          <w:marLeft w:val="0"/>
          <w:marRight w:val="0"/>
          <w:marTop w:val="0"/>
          <w:marBottom w:val="0"/>
          <w:divBdr>
            <w:top w:val="none" w:sz="0" w:space="0" w:color="auto"/>
            <w:left w:val="none" w:sz="0" w:space="0" w:color="auto"/>
            <w:bottom w:val="none" w:sz="0" w:space="0" w:color="auto"/>
            <w:right w:val="none" w:sz="0" w:space="0" w:color="auto"/>
          </w:divBdr>
        </w:div>
      </w:divsChild>
    </w:div>
    <w:div w:id="354311379">
      <w:bodyDiv w:val="1"/>
      <w:marLeft w:val="0"/>
      <w:marRight w:val="0"/>
      <w:marTop w:val="0"/>
      <w:marBottom w:val="0"/>
      <w:divBdr>
        <w:top w:val="none" w:sz="0" w:space="0" w:color="auto"/>
        <w:left w:val="none" w:sz="0" w:space="0" w:color="auto"/>
        <w:bottom w:val="none" w:sz="0" w:space="0" w:color="auto"/>
        <w:right w:val="none" w:sz="0" w:space="0" w:color="auto"/>
      </w:divBdr>
      <w:divsChild>
        <w:div w:id="588196170">
          <w:marLeft w:val="0"/>
          <w:marRight w:val="0"/>
          <w:marTop w:val="0"/>
          <w:marBottom w:val="0"/>
          <w:divBdr>
            <w:top w:val="none" w:sz="0" w:space="0" w:color="auto"/>
            <w:left w:val="none" w:sz="0" w:space="0" w:color="auto"/>
            <w:bottom w:val="none" w:sz="0" w:space="0" w:color="auto"/>
            <w:right w:val="none" w:sz="0" w:space="0" w:color="auto"/>
          </w:divBdr>
          <w:divsChild>
            <w:div w:id="782579870">
              <w:marLeft w:val="-225"/>
              <w:marRight w:val="-225"/>
              <w:marTop w:val="0"/>
              <w:marBottom w:val="0"/>
              <w:divBdr>
                <w:top w:val="none" w:sz="0" w:space="0" w:color="auto"/>
                <w:left w:val="none" w:sz="0" w:space="0" w:color="auto"/>
                <w:bottom w:val="none" w:sz="0" w:space="0" w:color="auto"/>
                <w:right w:val="none" w:sz="0" w:space="0" w:color="auto"/>
              </w:divBdr>
              <w:divsChild>
                <w:div w:id="1848474120">
                  <w:marLeft w:val="0"/>
                  <w:marRight w:val="0"/>
                  <w:marTop w:val="0"/>
                  <w:marBottom w:val="0"/>
                  <w:divBdr>
                    <w:top w:val="none" w:sz="0" w:space="0" w:color="auto"/>
                    <w:left w:val="none" w:sz="0" w:space="0" w:color="auto"/>
                    <w:bottom w:val="none" w:sz="0" w:space="0" w:color="auto"/>
                    <w:right w:val="none" w:sz="0" w:space="0" w:color="auto"/>
                  </w:divBdr>
                  <w:divsChild>
                    <w:div w:id="1786341813">
                      <w:marLeft w:val="-225"/>
                      <w:marRight w:val="-225"/>
                      <w:marTop w:val="0"/>
                      <w:marBottom w:val="0"/>
                      <w:divBdr>
                        <w:top w:val="none" w:sz="0" w:space="0" w:color="auto"/>
                        <w:left w:val="none" w:sz="0" w:space="0" w:color="auto"/>
                        <w:bottom w:val="none" w:sz="0" w:space="0" w:color="auto"/>
                        <w:right w:val="none" w:sz="0" w:space="0" w:color="auto"/>
                      </w:divBdr>
                      <w:divsChild>
                        <w:div w:id="1233153344">
                          <w:marLeft w:val="0"/>
                          <w:marRight w:val="0"/>
                          <w:marTop w:val="0"/>
                          <w:marBottom w:val="0"/>
                          <w:divBdr>
                            <w:top w:val="none" w:sz="0" w:space="0" w:color="auto"/>
                            <w:left w:val="none" w:sz="0" w:space="0" w:color="auto"/>
                            <w:bottom w:val="none" w:sz="0" w:space="0" w:color="auto"/>
                            <w:right w:val="none" w:sz="0" w:space="0" w:color="auto"/>
                          </w:divBdr>
                          <w:divsChild>
                            <w:div w:id="1995795615">
                              <w:marLeft w:val="-225"/>
                              <w:marRight w:val="-225"/>
                              <w:marTop w:val="0"/>
                              <w:marBottom w:val="0"/>
                              <w:divBdr>
                                <w:top w:val="none" w:sz="0" w:space="0" w:color="auto"/>
                                <w:left w:val="none" w:sz="0" w:space="0" w:color="auto"/>
                                <w:bottom w:val="none" w:sz="0" w:space="0" w:color="auto"/>
                                <w:right w:val="none" w:sz="0" w:space="0" w:color="auto"/>
                              </w:divBdr>
                              <w:divsChild>
                                <w:div w:id="1916358715">
                                  <w:marLeft w:val="0"/>
                                  <w:marRight w:val="0"/>
                                  <w:marTop w:val="0"/>
                                  <w:marBottom w:val="0"/>
                                  <w:divBdr>
                                    <w:top w:val="none" w:sz="0" w:space="0" w:color="auto"/>
                                    <w:left w:val="none" w:sz="0" w:space="0" w:color="auto"/>
                                    <w:bottom w:val="none" w:sz="0" w:space="0" w:color="auto"/>
                                    <w:right w:val="none" w:sz="0" w:space="0" w:color="auto"/>
                                  </w:divBdr>
                                  <w:divsChild>
                                    <w:div w:id="685864431">
                                      <w:marLeft w:val="0"/>
                                      <w:marRight w:val="0"/>
                                      <w:marTop w:val="0"/>
                                      <w:marBottom w:val="300"/>
                                      <w:divBdr>
                                        <w:top w:val="single" w:sz="6" w:space="12" w:color="F7BD43"/>
                                        <w:left w:val="none" w:sz="0" w:space="0" w:color="auto"/>
                                        <w:bottom w:val="single" w:sz="6" w:space="12" w:color="F7BD43"/>
                                        <w:right w:val="none" w:sz="0" w:space="0" w:color="auto"/>
                                      </w:divBdr>
                                      <w:divsChild>
                                        <w:div w:id="157574531">
                                          <w:marLeft w:val="0"/>
                                          <w:marRight w:val="0"/>
                                          <w:marTop w:val="0"/>
                                          <w:marBottom w:val="0"/>
                                          <w:divBdr>
                                            <w:top w:val="none" w:sz="0" w:space="0" w:color="auto"/>
                                            <w:left w:val="none" w:sz="0" w:space="0" w:color="auto"/>
                                            <w:bottom w:val="none" w:sz="0" w:space="0" w:color="auto"/>
                                            <w:right w:val="none" w:sz="0" w:space="0" w:color="auto"/>
                                          </w:divBdr>
                                        </w:div>
                                        <w:div w:id="94206238">
                                          <w:marLeft w:val="0"/>
                                          <w:marRight w:val="0"/>
                                          <w:marTop w:val="0"/>
                                          <w:marBottom w:val="0"/>
                                          <w:divBdr>
                                            <w:top w:val="none" w:sz="0" w:space="0" w:color="auto"/>
                                            <w:left w:val="none" w:sz="0" w:space="0" w:color="auto"/>
                                            <w:bottom w:val="none" w:sz="0" w:space="0" w:color="auto"/>
                                            <w:right w:val="none" w:sz="0" w:space="0" w:color="auto"/>
                                          </w:divBdr>
                                        </w:div>
                                        <w:div w:id="5939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85969">
      <w:bodyDiv w:val="1"/>
      <w:marLeft w:val="0"/>
      <w:marRight w:val="0"/>
      <w:marTop w:val="0"/>
      <w:marBottom w:val="0"/>
      <w:divBdr>
        <w:top w:val="none" w:sz="0" w:space="0" w:color="auto"/>
        <w:left w:val="none" w:sz="0" w:space="0" w:color="auto"/>
        <w:bottom w:val="none" w:sz="0" w:space="0" w:color="auto"/>
        <w:right w:val="none" w:sz="0" w:space="0" w:color="auto"/>
      </w:divBdr>
      <w:divsChild>
        <w:div w:id="985625605">
          <w:marLeft w:val="0"/>
          <w:marRight w:val="0"/>
          <w:marTop w:val="0"/>
          <w:marBottom w:val="0"/>
          <w:divBdr>
            <w:top w:val="none" w:sz="0" w:space="0" w:color="auto"/>
            <w:left w:val="none" w:sz="0" w:space="0" w:color="auto"/>
            <w:bottom w:val="none" w:sz="0" w:space="0" w:color="auto"/>
            <w:right w:val="none" w:sz="0" w:space="0" w:color="auto"/>
          </w:divBdr>
          <w:divsChild>
            <w:div w:id="713775142">
              <w:marLeft w:val="-225"/>
              <w:marRight w:val="-225"/>
              <w:marTop w:val="0"/>
              <w:marBottom w:val="0"/>
              <w:divBdr>
                <w:top w:val="none" w:sz="0" w:space="0" w:color="auto"/>
                <w:left w:val="none" w:sz="0" w:space="0" w:color="auto"/>
                <w:bottom w:val="none" w:sz="0" w:space="0" w:color="auto"/>
                <w:right w:val="none" w:sz="0" w:space="0" w:color="auto"/>
              </w:divBdr>
              <w:divsChild>
                <w:div w:id="224725327">
                  <w:marLeft w:val="0"/>
                  <w:marRight w:val="0"/>
                  <w:marTop w:val="0"/>
                  <w:marBottom w:val="0"/>
                  <w:divBdr>
                    <w:top w:val="none" w:sz="0" w:space="0" w:color="auto"/>
                    <w:left w:val="none" w:sz="0" w:space="0" w:color="auto"/>
                    <w:bottom w:val="none" w:sz="0" w:space="0" w:color="auto"/>
                    <w:right w:val="none" w:sz="0" w:space="0" w:color="auto"/>
                  </w:divBdr>
                  <w:divsChild>
                    <w:div w:id="1531802249">
                      <w:marLeft w:val="-225"/>
                      <w:marRight w:val="-225"/>
                      <w:marTop w:val="0"/>
                      <w:marBottom w:val="0"/>
                      <w:divBdr>
                        <w:top w:val="none" w:sz="0" w:space="0" w:color="auto"/>
                        <w:left w:val="none" w:sz="0" w:space="0" w:color="auto"/>
                        <w:bottom w:val="none" w:sz="0" w:space="0" w:color="auto"/>
                        <w:right w:val="none" w:sz="0" w:space="0" w:color="auto"/>
                      </w:divBdr>
                      <w:divsChild>
                        <w:div w:id="1172455377">
                          <w:marLeft w:val="0"/>
                          <w:marRight w:val="0"/>
                          <w:marTop w:val="0"/>
                          <w:marBottom w:val="0"/>
                          <w:divBdr>
                            <w:top w:val="none" w:sz="0" w:space="0" w:color="auto"/>
                            <w:left w:val="none" w:sz="0" w:space="0" w:color="auto"/>
                            <w:bottom w:val="none" w:sz="0" w:space="0" w:color="auto"/>
                            <w:right w:val="none" w:sz="0" w:space="0" w:color="auto"/>
                          </w:divBdr>
                          <w:divsChild>
                            <w:div w:id="823543137">
                              <w:marLeft w:val="-225"/>
                              <w:marRight w:val="-225"/>
                              <w:marTop w:val="0"/>
                              <w:marBottom w:val="0"/>
                              <w:divBdr>
                                <w:top w:val="none" w:sz="0" w:space="0" w:color="auto"/>
                                <w:left w:val="none" w:sz="0" w:space="0" w:color="auto"/>
                                <w:bottom w:val="none" w:sz="0" w:space="0" w:color="auto"/>
                                <w:right w:val="none" w:sz="0" w:space="0" w:color="auto"/>
                              </w:divBdr>
                              <w:divsChild>
                                <w:div w:id="590549271">
                                  <w:marLeft w:val="0"/>
                                  <w:marRight w:val="0"/>
                                  <w:marTop w:val="0"/>
                                  <w:marBottom w:val="0"/>
                                  <w:divBdr>
                                    <w:top w:val="none" w:sz="0" w:space="0" w:color="auto"/>
                                    <w:left w:val="none" w:sz="0" w:space="0" w:color="auto"/>
                                    <w:bottom w:val="none" w:sz="0" w:space="0" w:color="auto"/>
                                    <w:right w:val="none" w:sz="0" w:space="0" w:color="auto"/>
                                  </w:divBdr>
                                  <w:divsChild>
                                    <w:div w:id="1829403267">
                                      <w:marLeft w:val="0"/>
                                      <w:marRight w:val="0"/>
                                      <w:marTop w:val="0"/>
                                      <w:marBottom w:val="300"/>
                                      <w:divBdr>
                                        <w:top w:val="single" w:sz="6" w:space="12" w:color="F7BD43"/>
                                        <w:left w:val="none" w:sz="0" w:space="0" w:color="auto"/>
                                        <w:bottom w:val="single" w:sz="6" w:space="12" w:color="F7BD43"/>
                                        <w:right w:val="none" w:sz="0" w:space="0" w:color="auto"/>
                                      </w:divBdr>
                                      <w:divsChild>
                                        <w:div w:id="1216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595819">
      <w:bodyDiv w:val="1"/>
      <w:marLeft w:val="0"/>
      <w:marRight w:val="0"/>
      <w:marTop w:val="0"/>
      <w:marBottom w:val="0"/>
      <w:divBdr>
        <w:top w:val="none" w:sz="0" w:space="0" w:color="auto"/>
        <w:left w:val="none" w:sz="0" w:space="0" w:color="auto"/>
        <w:bottom w:val="none" w:sz="0" w:space="0" w:color="auto"/>
        <w:right w:val="none" w:sz="0" w:space="0" w:color="auto"/>
      </w:divBdr>
      <w:divsChild>
        <w:div w:id="1578125611">
          <w:marLeft w:val="0"/>
          <w:marRight w:val="0"/>
          <w:marTop w:val="0"/>
          <w:marBottom w:val="0"/>
          <w:divBdr>
            <w:top w:val="none" w:sz="0" w:space="0" w:color="auto"/>
            <w:left w:val="none" w:sz="0" w:space="0" w:color="auto"/>
            <w:bottom w:val="none" w:sz="0" w:space="0" w:color="auto"/>
            <w:right w:val="none" w:sz="0" w:space="0" w:color="auto"/>
          </w:divBdr>
          <w:divsChild>
            <w:div w:id="1326544990">
              <w:marLeft w:val="0"/>
              <w:marRight w:val="0"/>
              <w:marTop w:val="0"/>
              <w:marBottom w:val="0"/>
              <w:divBdr>
                <w:top w:val="none" w:sz="0" w:space="0" w:color="auto"/>
                <w:left w:val="none" w:sz="0" w:space="0" w:color="auto"/>
                <w:bottom w:val="none" w:sz="0" w:space="0" w:color="auto"/>
                <w:right w:val="none" w:sz="0" w:space="0" w:color="auto"/>
              </w:divBdr>
              <w:divsChild>
                <w:div w:id="2002153125">
                  <w:marLeft w:val="0"/>
                  <w:marRight w:val="0"/>
                  <w:marTop w:val="0"/>
                  <w:marBottom w:val="0"/>
                  <w:divBdr>
                    <w:top w:val="none" w:sz="0" w:space="0" w:color="auto"/>
                    <w:left w:val="none" w:sz="0" w:space="0" w:color="auto"/>
                    <w:bottom w:val="none" w:sz="0" w:space="0" w:color="auto"/>
                    <w:right w:val="none" w:sz="0" w:space="0" w:color="auto"/>
                  </w:divBdr>
                  <w:divsChild>
                    <w:div w:id="1118111110">
                      <w:marLeft w:val="0"/>
                      <w:marRight w:val="0"/>
                      <w:marTop w:val="0"/>
                      <w:marBottom w:val="0"/>
                      <w:divBdr>
                        <w:top w:val="none" w:sz="0" w:space="0" w:color="auto"/>
                        <w:left w:val="none" w:sz="0" w:space="0" w:color="auto"/>
                        <w:bottom w:val="none" w:sz="0" w:space="0" w:color="auto"/>
                        <w:right w:val="none" w:sz="0" w:space="0" w:color="auto"/>
                      </w:divBdr>
                      <w:divsChild>
                        <w:div w:id="1297947982">
                          <w:marLeft w:val="0"/>
                          <w:marRight w:val="0"/>
                          <w:marTop w:val="0"/>
                          <w:marBottom w:val="0"/>
                          <w:divBdr>
                            <w:top w:val="single" w:sz="6" w:space="18" w:color="E0E0E0"/>
                            <w:left w:val="none" w:sz="0" w:space="0" w:color="auto"/>
                            <w:bottom w:val="none" w:sz="0" w:space="0" w:color="auto"/>
                            <w:right w:val="none" w:sz="0" w:space="0" w:color="auto"/>
                          </w:divBdr>
                          <w:divsChild>
                            <w:div w:id="161875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165230">
      <w:bodyDiv w:val="1"/>
      <w:marLeft w:val="0"/>
      <w:marRight w:val="0"/>
      <w:marTop w:val="0"/>
      <w:marBottom w:val="0"/>
      <w:divBdr>
        <w:top w:val="none" w:sz="0" w:space="0" w:color="auto"/>
        <w:left w:val="none" w:sz="0" w:space="0" w:color="auto"/>
        <w:bottom w:val="none" w:sz="0" w:space="0" w:color="auto"/>
        <w:right w:val="none" w:sz="0" w:space="0" w:color="auto"/>
      </w:divBdr>
      <w:divsChild>
        <w:div w:id="318463231">
          <w:marLeft w:val="0"/>
          <w:marRight w:val="0"/>
          <w:marTop w:val="0"/>
          <w:marBottom w:val="0"/>
          <w:divBdr>
            <w:top w:val="none" w:sz="0" w:space="0" w:color="auto"/>
            <w:left w:val="none" w:sz="0" w:space="0" w:color="auto"/>
            <w:bottom w:val="none" w:sz="0" w:space="0" w:color="auto"/>
            <w:right w:val="none" w:sz="0" w:space="0" w:color="auto"/>
          </w:divBdr>
          <w:divsChild>
            <w:div w:id="574781606">
              <w:marLeft w:val="0"/>
              <w:marRight w:val="0"/>
              <w:marTop w:val="0"/>
              <w:marBottom w:val="0"/>
              <w:divBdr>
                <w:top w:val="none" w:sz="0" w:space="0" w:color="auto"/>
                <w:left w:val="none" w:sz="0" w:space="0" w:color="auto"/>
                <w:bottom w:val="none" w:sz="0" w:space="0" w:color="auto"/>
                <w:right w:val="none" w:sz="0" w:space="0" w:color="auto"/>
              </w:divBdr>
              <w:divsChild>
                <w:div w:id="325210178">
                  <w:marLeft w:val="0"/>
                  <w:marRight w:val="0"/>
                  <w:marTop w:val="0"/>
                  <w:marBottom w:val="600"/>
                  <w:divBdr>
                    <w:top w:val="none" w:sz="0" w:space="0" w:color="auto"/>
                    <w:left w:val="none" w:sz="0" w:space="0" w:color="auto"/>
                    <w:bottom w:val="none" w:sz="0" w:space="0" w:color="auto"/>
                    <w:right w:val="none" w:sz="0" w:space="0" w:color="auto"/>
                  </w:divBdr>
                  <w:divsChild>
                    <w:div w:id="1143959974">
                      <w:marLeft w:val="0"/>
                      <w:marRight w:val="0"/>
                      <w:marTop w:val="0"/>
                      <w:marBottom w:val="0"/>
                      <w:divBdr>
                        <w:top w:val="none" w:sz="0" w:space="0" w:color="auto"/>
                        <w:left w:val="none" w:sz="0" w:space="0" w:color="auto"/>
                        <w:bottom w:val="none" w:sz="0" w:space="0" w:color="auto"/>
                        <w:right w:val="none" w:sz="0" w:space="0" w:color="auto"/>
                      </w:divBdr>
                      <w:divsChild>
                        <w:div w:id="1828865434">
                          <w:marLeft w:val="0"/>
                          <w:marRight w:val="0"/>
                          <w:marTop w:val="0"/>
                          <w:marBottom w:val="0"/>
                          <w:divBdr>
                            <w:top w:val="none" w:sz="0" w:space="0" w:color="auto"/>
                            <w:left w:val="none" w:sz="0" w:space="0" w:color="auto"/>
                            <w:bottom w:val="none" w:sz="0" w:space="0" w:color="auto"/>
                            <w:right w:val="none" w:sz="0" w:space="0" w:color="auto"/>
                          </w:divBdr>
                          <w:divsChild>
                            <w:div w:id="621426848">
                              <w:marLeft w:val="0"/>
                              <w:marRight w:val="0"/>
                              <w:marTop w:val="0"/>
                              <w:marBottom w:val="0"/>
                              <w:divBdr>
                                <w:top w:val="none" w:sz="0" w:space="0" w:color="auto"/>
                                <w:left w:val="none" w:sz="0" w:space="0" w:color="auto"/>
                                <w:bottom w:val="none" w:sz="0" w:space="0" w:color="auto"/>
                                <w:right w:val="none" w:sz="0" w:space="0" w:color="auto"/>
                              </w:divBdr>
                              <w:divsChild>
                                <w:div w:id="1539127311">
                                  <w:marLeft w:val="0"/>
                                  <w:marRight w:val="0"/>
                                  <w:marTop w:val="0"/>
                                  <w:marBottom w:val="0"/>
                                  <w:divBdr>
                                    <w:top w:val="none" w:sz="0" w:space="0" w:color="auto"/>
                                    <w:left w:val="none" w:sz="0" w:space="0" w:color="auto"/>
                                    <w:bottom w:val="none" w:sz="0" w:space="0" w:color="auto"/>
                                    <w:right w:val="none" w:sz="0" w:space="0" w:color="auto"/>
                                  </w:divBdr>
                                  <w:divsChild>
                                    <w:div w:id="802574421">
                                      <w:marLeft w:val="0"/>
                                      <w:marRight w:val="0"/>
                                      <w:marTop w:val="0"/>
                                      <w:marBottom w:val="0"/>
                                      <w:divBdr>
                                        <w:top w:val="none" w:sz="0" w:space="0" w:color="auto"/>
                                        <w:left w:val="none" w:sz="0" w:space="0" w:color="auto"/>
                                        <w:bottom w:val="none" w:sz="0" w:space="0" w:color="auto"/>
                                        <w:right w:val="none" w:sz="0" w:space="0" w:color="auto"/>
                                      </w:divBdr>
                                      <w:divsChild>
                                        <w:div w:id="349721534">
                                          <w:marLeft w:val="0"/>
                                          <w:marRight w:val="0"/>
                                          <w:marTop w:val="0"/>
                                          <w:marBottom w:val="285"/>
                                          <w:divBdr>
                                            <w:top w:val="none" w:sz="0" w:space="0" w:color="auto"/>
                                            <w:left w:val="none" w:sz="0" w:space="0" w:color="auto"/>
                                            <w:bottom w:val="none" w:sz="0" w:space="0" w:color="auto"/>
                                            <w:right w:val="none" w:sz="0" w:space="0" w:color="auto"/>
                                          </w:divBdr>
                                          <w:divsChild>
                                            <w:div w:id="1280646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000649">
      <w:bodyDiv w:val="1"/>
      <w:marLeft w:val="0"/>
      <w:marRight w:val="0"/>
      <w:marTop w:val="0"/>
      <w:marBottom w:val="0"/>
      <w:divBdr>
        <w:top w:val="none" w:sz="0" w:space="0" w:color="auto"/>
        <w:left w:val="none" w:sz="0" w:space="0" w:color="auto"/>
        <w:bottom w:val="none" w:sz="0" w:space="0" w:color="auto"/>
        <w:right w:val="none" w:sz="0" w:space="0" w:color="auto"/>
      </w:divBdr>
      <w:divsChild>
        <w:div w:id="934820939">
          <w:marLeft w:val="0"/>
          <w:marRight w:val="0"/>
          <w:marTop w:val="0"/>
          <w:marBottom w:val="0"/>
          <w:divBdr>
            <w:top w:val="none" w:sz="0" w:space="0" w:color="auto"/>
            <w:left w:val="none" w:sz="0" w:space="0" w:color="auto"/>
            <w:bottom w:val="none" w:sz="0" w:space="0" w:color="auto"/>
            <w:right w:val="none" w:sz="0" w:space="0" w:color="auto"/>
          </w:divBdr>
          <w:divsChild>
            <w:div w:id="1562248857">
              <w:marLeft w:val="-225"/>
              <w:marRight w:val="-225"/>
              <w:marTop w:val="0"/>
              <w:marBottom w:val="0"/>
              <w:divBdr>
                <w:top w:val="none" w:sz="0" w:space="0" w:color="auto"/>
                <w:left w:val="none" w:sz="0" w:space="0" w:color="auto"/>
                <w:bottom w:val="none" w:sz="0" w:space="0" w:color="auto"/>
                <w:right w:val="none" w:sz="0" w:space="0" w:color="auto"/>
              </w:divBdr>
              <w:divsChild>
                <w:div w:id="43870364">
                  <w:marLeft w:val="0"/>
                  <w:marRight w:val="0"/>
                  <w:marTop w:val="0"/>
                  <w:marBottom w:val="0"/>
                  <w:divBdr>
                    <w:top w:val="none" w:sz="0" w:space="0" w:color="auto"/>
                    <w:left w:val="none" w:sz="0" w:space="0" w:color="auto"/>
                    <w:bottom w:val="none" w:sz="0" w:space="0" w:color="auto"/>
                    <w:right w:val="none" w:sz="0" w:space="0" w:color="auto"/>
                  </w:divBdr>
                  <w:divsChild>
                    <w:div w:id="1583634949">
                      <w:marLeft w:val="-225"/>
                      <w:marRight w:val="-225"/>
                      <w:marTop w:val="0"/>
                      <w:marBottom w:val="0"/>
                      <w:divBdr>
                        <w:top w:val="none" w:sz="0" w:space="0" w:color="auto"/>
                        <w:left w:val="none" w:sz="0" w:space="0" w:color="auto"/>
                        <w:bottom w:val="none" w:sz="0" w:space="0" w:color="auto"/>
                        <w:right w:val="none" w:sz="0" w:space="0" w:color="auto"/>
                      </w:divBdr>
                      <w:divsChild>
                        <w:div w:id="1514344188">
                          <w:marLeft w:val="0"/>
                          <w:marRight w:val="0"/>
                          <w:marTop w:val="0"/>
                          <w:marBottom w:val="0"/>
                          <w:divBdr>
                            <w:top w:val="none" w:sz="0" w:space="0" w:color="auto"/>
                            <w:left w:val="none" w:sz="0" w:space="0" w:color="auto"/>
                            <w:bottom w:val="none" w:sz="0" w:space="0" w:color="auto"/>
                            <w:right w:val="none" w:sz="0" w:space="0" w:color="auto"/>
                          </w:divBdr>
                          <w:divsChild>
                            <w:div w:id="1624533165">
                              <w:marLeft w:val="-225"/>
                              <w:marRight w:val="-225"/>
                              <w:marTop w:val="0"/>
                              <w:marBottom w:val="0"/>
                              <w:divBdr>
                                <w:top w:val="none" w:sz="0" w:space="0" w:color="auto"/>
                                <w:left w:val="none" w:sz="0" w:space="0" w:color="auto"/>
                                <w:bottom w:val="none" w:sz="0" w:space="0" w:color="auto"/>
                                <w:right w:val="none" w:sz="0" w:space="0" w:color="auto"/>
                              </w:divBdr>
                              <w:divsChild>
                                <w:div w:id="917206403">
                                  <w:marLeft w:val="0"/>
                                  <w:marRight w:val="0"/>
                                  <w:marTop w:val="0"/>
                                  <w:marBottom w:val="0"/>
                                  <w:divBdr>
                                    <w:top w:val="none" w:sz="0" w:space="0" w:color="auto"/>
                                    <w:left w:val="none" w:sz="0" w:space="0" w:color="auto"/>
                                    <w:bottom w:val="none" w:sz="0" w:space="0" w:color="auto"/>
                                    <w:right w:val="none" w:sz="0" w:space="0" w:color="auto"/>
                                  </w:divBdr>
                                  <w:divsChild>
                                    <w:div w:id="1686907701">
                                      <w:marLeft w:val="0"/>
                                      <w:marRight w:val="0"/>
                                      <w:marTop w:val="0"/>
                                      <w:marBottom w:val="300"/>
                                      <w:divBdr>
                                        <w:top w:val="single" w:sz="6" w:space="12" w:color="F7BD43"/>
                                        <w:left w:val="none" w:sz="0" w:space="0" w:color="auto"/>
                                        <w:bottom w:val="single" w:sz="6" w:space="12" w:color="F7BD43"/>
                                        <w:right w:val="none" w:sz="0" w:space="0" w:color="auto"/>
                                      </w:divBdr>
                                      <w:divsChild>
                                        <w:div w:id="20514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651068">
      <w:bodyDiv w:val="1"/>
      <w:marLeft w:val="0"/>
      <w:marRight w:val="0"/>
      <w:marTop w:val="0"/>
      <w:marBottom w:val="0"/>
      <w:divBdr>
        <w:top w:val="none" w:sz="0" w:space="0" w:color="auto"/>
        <w:left w:val="none" w:sz="0" w:space="0" w:color="auto"/>
        <w:bottom w:val="none" w:sz="0" w:space="0" w:color="auto"/>
        <w:right w:val="none" w:sz="0" w:space="0" w:color="auto"/>
      </w:divBdr>
      <w:divsChild>
        <w:div w:id="114952881">
          <w:marLeft w:val="0"/>
          <w:marRight w:val="0"/>
          <w:marTop w:val="0"/>
          <w:marBottom w:val="0"/>
          <w:divBdr>
            <w:top w:val="none" w:sz="0" w:space="0" w:color="auto"/>
            <w:left w:val="none" w:sz="0" w:space="0" w:color="auto"/>
            <w:bottom w:val="none" w:sz="0" w:space="0" w:color="auto"/>
            <w:right w:val="none" w:sz="0" w:space="0" w:color="auto"/>
          </w:divBdr>
          <w:divsChild>
            <w:div w:id="37631807">
              <w:marLeft w:val="-225"/>
              <w:marRight w:val="-225"/>
              <w:marTop w:val="0"/>
              <w:marBottom w:val="0"/>
              <w:divBdr>
                <w:top w:val="none" w:sz="0" w:space="0" w:color="auto"/>
                <w:left w:val="none" w:sz="0" w:space="0" w:color="auto"/>
                <w:bottom w:val="none" w:sz="0" w:space="0" w:color="auto"/>
                <w:right w:val="none" w:sz="0" w:space="0" w:color="auto"/>
              </w:divBdr>
              <w:divsChild>
                <w:div w:id="1218055249">
                  <w:marLeft w:val="0"/>
                  <w:marRight w:val="0"/>
                  <w:marTop w:val="0"/>
                  <w:marBottom w:val="0"/>
                  <w:divBdr>
                    <w:top w:val="none" w:sz="0" w:space="0" w:color="auto"/>
                    <w:left w:val="none" w:sz="0" w:space="0" w:color="auto"/>
                    <w:bottom w:val="none" w:sz="0" w:space="0" w:color="auto"/>
                    <w:right w:val="none" w:sz="0" w:space="0" w:color="auto"/>
                  </w:divBdr>
                  <w:divsChild>
                    <w:div w:id="843008651">
                      <w:marLeft w:val="-225"/>
                      <w:marRight w:val="-225"/>
                      <w:marTop w:val="0"/>
                      <w:marBottom w:val="0"/>
                      <w:divBdr>
                        <w:top w:val="none" w:sz="0" w:space="0" w:color="auto"/>
                        <w:left w:val="none" w:sz="0" w:space="0" w:color="auto"/>
                        <w:bottom w:val="none" w:sz="0" w:space="0" w:color="auto"/>
                        <w:right w:val="none" w:sz="0" w:space="0" w:color="auto"/>
                      </w:divBdr>
                      <w:divsChild>
                        <w:div w:id="760226019">
                          <w:marLeft w:val="0"/>
                          <w:marRight w:val="0"/>
                          <w:marTop w:val="0"/>
                          <w:marBottom w:val="0"/>
                          <w:divBdr>
                            <w:top w:val="none" w:sz="0" w:space="0" w:color="auto"/>
                            <w:left w:val="none" w:sz="0" w:space="0" w:color="auto"/>
                            <w:bottom w:val="none" w:sz="0" w:space="0" w:color="auto"/>
                            <w:right w:val="none" w:sz="0" w:space="0" w:color="auto"/>
                          </w:divBdr>
                          <w:divsChild>
                            <w:div w:id="1705517299">
                              <w:marLeft w:val="-225"/>
                              <w:marRight w:val="-225"/>
                              <w:marTop w:val="0"/>
                              <w:marBottom w:val="0"/>
                              <w:divBdr>
                                <w:top w:val="none" w:sz="0" w:space="0" w:color="auto"/>
                                <w:left w:val="none" w:sz="0" w:space="0" w:color="auto"/>
                                <w:bottom w:val="none" w:sz="0" w:space="0" w:color="auto"/>
                                <w:right w:val="none" w:sz="0" w:space="0" w:color="auto"/>
                              </w:divBdr>
                              <w:divsChild>
                                <w:div w:id="194192960">
                                  <w:marLeft w:val="0"/>
                                  <w:marRight w:val="0"/>
                                  <w:marTop w:val="0"/>
                                  <w:marBottom w:val="0"/>
                                  <w:divBdr>
                                    <w:top w:val="none" w:sz="0" w:space="0" w:color="auto"/>
                                    <w:left w:val="none" w:sz="0" w:space="0" w:color="auto"/>
                                    <w:bottom w:val="none" w:sz="0" w:space="0" w:color="auto"/>
                                    <w:right w:val="none" w:sz="0" w:space="0" w:color="auto"/>
                                  </w:divBdr>
                                  <w:divsChild>
                                    <w:div w:id="971446174">
                                      <w:marLeft w:val="0"/>
                                      <w:marRight w:val="0"/>
                                      <w:marTop w:val="0"/>
                                      <w:marBottom w:val="300"/>
                                      <w:divBdr>
                                        <w:top w:val="single" w:sz="6" w:space="12" w:color="F7BD43"/>
                                        <w:left w:val="none" w:sz="0" w:space="0" w:color="auto"/>
                                        <w:bottom w:val="single" w:sz="6" w:space="12" w:color="F7BD43"/>
                                        <w:right w:val="none" w:sz="0" w:space="0" w:color="auto"/>
                                      </w:divBdr>
                                      <w:divsChild>
                                        <w:div w:id="12830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040442">
      <w:bodyDiv w:val="1"/>
      <w:marLeft w:val="0"/>
      <w:marRight w:val="0"/>
      <w:marTop w:val="0"/>
      <w:marBottom w:val="0"/>
      <w:divBdr>
        <w:top w:val="none" w:sz="0" w:space="0" w:color="auto"/>
        <w:left w:val="none" w:sz="0" w:space="0" w:color="auto"/>
        <w:bottom w:val="none" w:sz="0" w:space="0" w:color="auto"/>
        <w:right w:val="none" w:sz="0" w:space="0" w:color="auto"/>
      </w:divBdr>
      <w:divsChild>
        <w:div w:id="1556891248">
          <w:marLeft w:val="0"/>
          <w:marRight w:val="0"/>
          <w:marTop w:val="0"/>
          <w:marBottom w:val="0"/>
          <w:divBdr>
            <w:top w:val="none" w:sz="0" w:space="0" w:color="auto"/>
            <w:left w:val="none" w:sz="0" w:space="0" w:color="auto"/>
            <w:bottom w:val="none" w:sz="0" w:space="0" w:color="auto"/>
            <w:right w:val="none" w:sz="0" w:space="0" w:color="auto"/>
          </w:divBdr>
          <w:divsChild>
            <w:div w:id="952902994">
              <w:marLeft w:val="-225"/>
              <w:marRight w:val="-225"/>
              <w:marTop w:val="0"/>
              <w:marBottom w:val="0"/>
              <w:divBdr>
                <w:top w:val="none" w:sz="0" w:space="0" w:color="auto"/>
                <w:left w:val="none" w:sz="0" w:space="0" w:color="auto"/>
                <w:bottom w:val="none" w:sz="0" w:space="0" w:color="auto"/>
                <w:right w:val="none" w:sz="0" w:space="0" w:color="auto"/>
              </w:divBdr>
              <w:divsChild>
                <w:div w:id="682630377">
                  <w:marLeft w:val="0"/>
                  <w:marRight w:val="0"/>
                  <w:marTop w:val="0"/>
                  <w:marBottom w:val="0"/>
                  <w:divBdr>
                    <w:top w:val="none" w:sz="0" w:space="0" w:color="auto"/>
                    <w:left w:val="none" w:sz="0" w:space="0" w:color="auto"/>
                    <w:bottom w:val="none" w:sz="0" w:space="0" w:color="auto"/>
                    <w:right w:val="none" w:sz="0" w:space="0" w:color="auto"/>
                  </w:divBdr>
                  <w:divsChild>
                    <w:div w:id="1696032923">
                      <w:marLeft w:val="-225"/>
                      <w:marRight w:val="-225"/>
                      <w:marTop w:val="0"/>
                      <w:marBottom w:val="0"/>
                      <w:divBdr>
                        <w:top w:val="none" w:sz="0" w:space="0" w:color="auto"/>
                        <w:left w:val="none" w:sz="0" w:space="0" w:color="auto"/>
                        <w:bottom w:val="none" w:sz="0" w:space="0" w:color="auto"/>
                        <w:right w:val="none" w:sz="0" w:space="0" w:color="auto"/>
                      </w:divBdr>
                      <w:divsChild>
                        <w:div w:id="277107277">
                          <w:marLeft w:val="0"/>
                          <w:marRight w:val="0"/>
                          <w:marTop w:val="0"/>
                          <w:marBottom w:val="0"/>
                          <w:divBdr>
                            <w:top w:val="none" w:sz="0" w:space="0" w:color="auto"/>
                            <w:left w:val="none" w:sz="0" w:space="0" w:color="auto"/>
                            <w:bottom w:val="none" w:sz="0" w:space="0" w:color="auto"/>
                            <w:right w:val="none" w:sz="0" w:space="0" w:color="auto"/>
                          </w:divBdr>
                          <w:divsChild>
                            <w:div w:id="1083769263">
                              <w:marLeft w:val="-225"/>
                              <w:marRight w:val="-225"/>
                              <w:marTop w:val="0"/>
                              <w:marBottom w:val="0"/>
                              <w:divBdr>
                                <w:top w:val="none" w:sz="0" w:space="0" w:color="auto"/>
                                <w:left w:val="none" w:sz="0" w:space="0" w:color="auto"/>
                                <w:bottom w:val="none" w:sz="0" w:space="0" w:color="auto"/>
                                <w:right w:val="none" w:sz="0" w:space="0" w:color="auto"/>
                              </w:divBdr>
                              <w:divsChild>
                                <w:div w:id="603656668">
                                  <w:marLeft w:val="0"/>
                                  <w:marRight w:val="0"/>
                                  <w:marTop w:val="0"/>
                                  <w:marBottom w:val="0"/>
                                  <w:divBdr>
                                    <w:top w:val="none" w:sz="0" w:space="0" w:color="auto"/>
                                    <w:left w:val="none" w:sz="0" w:space="0" w:color="auto"/>
                                    <w:bottom w:val="none" w:sz="0" w:space="0" w:color="auto"/>
                                    <w:right w:val="none" w:sz="0" w:space="0" w:color="auto"/>
                                  </w:divBdr>
                                  <w:divsChild>
                                    <w:div w:id="358942491">
                                      <w:marLeft w:val="0"/>
                                      <w:marRight w:val="0"/>
                                      <w:marTop w:val="0"/>
                                      <w:marBottom w:val="300"/>
                                      <w:divBdr>
                                        <w:top w:val="single" w:sz="6" w:space="12" w:color="F7BD43"/>
                                        <w:left w:val="none" w:sz="0" w:space="0" w:color="auto"/>
                                        <w:bottom w:val="single" w:sz="6" w:space="12" w:color="F7BD43"/>
                                        <w:right w:val="none" w:sz="0" w:space="0" w:color="auto"/>
                                      </w:divBdr>
                                      <w:divsChild>
                                        <w:div w:id="1538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593384">
      <w:bodyDiv w:val="1"/>
      <w:marLeft w:val="0"/>
      <w:marRight w:val="0"/>
      <w:marTop w:val="0"/>
      <w:marBottom w:val="0"/>
      <w:divBdr>
        <w:top w:val="none" w:sz="0" w:space="0" w:color="auto"/>
        <w:left w:val="none" w:sz="0" w:space="0" w:color="auto"/>
        <w:bottom w:val="none" w:sz="0" w:space="0" w:color="auto"/>
        <w:right w:val="none" w:sz="0" w:space="0" w:color="auto"/>
      </w:divBdr>
      <w:divsChild>
        <w:div w:id="512257988">
          <w:marLeft w:val="0"/>
          <w:marRight w:val="0"/>
          <w:marTop w:val="0"/>
          <w:marBottom w:val="0"/>
          <w:divBdr>
            <w:top w:val="none" w:sz="0" w:space="0" w:color="auto"/>
            <w:left w:val="none" w:sz="0" w:space="0" w:color="auto"/>
            <w:bottom w:val="none" w:sz="0" w:space="0" w:color="auto"/>
            <w:right w:val="none" w:sz="0" w:space="0" w:color="auto"/>
          </w:divBdr>
          <w:divsChild>
            <w:div w:id="217328377">
              <w:marLeft w:val="-225"/>
              <w:marRight w:val="-225"/>
              <w:marTop w:val="0"/>
              <w:marBottom w:val="0"/>
              <w:divBdr>
                <w:top w:val="none" w:sz="0" w:space="0" w:color="auto"/>
                <w:left w:val="none" w:sz="0" w:space="0" w:color="auto"/>
                <w:bottom w:val="none" w:sz="0" w:space="0" w:color="auto"/>
                <w:right w:val="none" w:sz="0" w:space="0" w:color="auto"/>
              </w:divBdr>
              <w:divsChild>
                <w:div w:id="903178698">
                  <w:marLeft w:val="0"/>
                  <w:marRight w:val="0"/>
                  <w:marTop w:val="0"/>
                  <w:marBottom w:val="0"/>
                  <w:divBdr>
                    <w:top w:val="none" w:sz="0" w:space="0" w:color="auto"/>
                    <w:left w:val="none" w:sz="0" w:space="0" w:color="auto"/>
                    <w:bottom w:val="none" w:sz="0" w:space="0" w:color="auto"/>
                    <w:right w:val="none" w:sz="0" w:space="0" w:color="auto"/>
                  </w:divBdr>
                  <w:divsChild>
                    <w:div w:id="133526768">
                      <w:marLeft w:val="-225"/>
                      <w:marRight w:val="-225"/>
                      <w:marTop w:val="0"/>
                      <w:marBottom w:val="0"/>
                      <w:divBdr>
                        <w:top w:val="none" w:sz="0" w:space="0" w:color="auto"/>
                        <w:left w:val="none" w:sz="0" w:space="0" w:color="auto"/>
                        <w:bottom w:val="none" w:sz="0" w:space="0" w:color="auto"/>
                        <w:right w:val="none" w:sz="0" w:space="0" w:color="auto"/>
                      </w:divBdr>
                      <w:divsChild>
                        <w:div w:id="1199851859">
                          <w:marLeft w:val="0"/>
                          <w:marRight w:val="0"/>
                          <w:marTop w:val="0"/>
                          <w:marBottom w:val="0"/>
                          <w:divBdr>
                            <w:top w:val="none" w:sz="0" w:space="0" w:color="auto"/>
                            <w:left w:val="none" w:sz="0" w:space="0" w:color="auto"/>
                            <w:bottom w:val="none" w:sz="0" w:space="0" w:color="auto"/>
                            <w:right w:val="none" w:sz="0" w:space="0" w:color="auto"/>
                          </w:divBdr>
                          <w:divsChild>
                            <w:div w:id="1480197182">
                              <w:marLeft w:val="-225"/>
                              <w:marRight w:val="-225"/>
                              <w:marTop w:val="0"/>
                              <w:marBottom w:val="0"/>
                              <w:divBdr>
                                <w:top w:val="none" w:sz="0" w:space="0" w:color="auto"/>
                                <w:left w:val="none" w:sz="0" w:space="0" w:color="auto"/>
                                <w:bottom w:val="none" w:sz="0" w:space="0" w:color="auto"/>
                                <w:right w:val="none" w:sz="0" w:space="0" w:color="auto"/>
                              </w:divBdr>
                              <w:divsChild>
                                <w:div w:id="798491904">
                                  <w:marLeft w:val="0"/>
                                  <w:marRight w:val="0"/>
                                  <w:marTop w:val="0"/>
                                  <w:marBottom w:val="0"/>
                                  <w:divBdr>
                                    <w:top w:val="none" w:sz="0" w:space="0" w:color="auto"/>
                                    <w:left w:val="none" w:sz="0" w:space="0" w:color="auto"/>
                                    <w:bottom w:val="none" w:sz="0" w:space="0" w:color="auto"/>
                                    <w:right w:val="none" w:sz="0" w:space="0" w:color="auto"/>
                                  </w:divBdr>
                                  <w:divsChild>
                                    <w:div w:id="1393894063">
                                      <w:marLeft w:val="0"/>
                                      <w:marRight w:val="0"/>
                                      <w:marTop w:val="0"/>
                                      <w:marBottom w:val="300"/>
                                      <w:divBdr>
                                        <w:top w:val="single" w:sz="6" w:space="12" w:color="F7BD43"/>
                                        <w:left w:val="none" w:sz="0" w:space="0" w:color="auto"/>
                                        <w:bottom w:val="single" w:sz="6" w:space="12" w:color="F7BD43"/>
                                        <w:right w:val="none" w:sz="0" w:space="0" w:color="auto"/>
                                      </w:divBdr>
                                      <w:divsChild>
                                        <w:div w:id="15353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913633">
      <w:bodyDiv w:val="1"/>
      <w:marLeft w:val="0"/>
      <w:marRight w:val="0"/>
      <w:marTop w:val="0"/>
      <w:marBottom w:val="0"/>
      <w:divBdr>
        <w:top w:val="none" w:sz="0" w:space="0" w:color="auto"/>
        <w:left w:val="none" w:sz="0" w:space="0" w:color="auto"/>
        <w:bottom w:val="none" w:sz="0" w:space="0" w:color="auto"/>
        <w:right w:val="none" w:sz="0" w:space="0" w:color="auto"/>
      </w:divBdr>
      <w:divsChild>
        <w:div w:id="1987859624">
          <w:marLeft w:val="0"/>
          <w:marRight w:val="0"/>
          <w:marTop w:val="0"/>
          <w:marBottom w:val="0"/>
          <w:divBdr>
            <w:top w:val="none" w:sz="0" w:space="0" w:color="auto"/>
            <w:left w:val="none" w:sz="0" w:space="0" w:color="auto"/>
            <w:bottom w:val="none" w:sz="0" w:space="0" w:color="auto"/>
            <w:right w:val="none" w:sz="0" w:space="0" w:color="auto"/>
          </w:divBdr>
          <w:divsChild>
            <w:div w:id="163595011">
              <w:marLeft w:val="0"/>
              <w:marRight w:val="0"/>
              <w:marTop w:val="0"/>
              <w:marBottom w:val="0"/>
              <w:divBdr>
                <w:top w:val="none" w:sz="0" w:space="0" w:color="auto"/>
                <w:left w:val="none" w:sz="0" w:space="0" w:color="auto"/>
                <w:bottom w:val="none" w:sz="0" w:space="0" w:color="auto"/>
                <w:right w:val="none" w:sz="0" w:space="0" w:color="auto"/>
              </w:divBdr>
              <w:divsChild>
                <w:div w:id="1374580317">
                  <w:marLeft w:val="0"/>
                  <w:marRight w:val="0"/>
                  <w:marTop w:val="0"/>
                  <w:marBottom w:val="0"/>
                  <w:divBdr>
                    <w:top w:val="none" w:sz="0" w:space="0" w:color="auto"/>
                    <w:left w:val="none" w:sz="0" w:space="0" w:color="auto"/>
                    <w:bottom w:val="none" w:sz="0" w:space="0" w:color="auto"/>
                    <w:right w:val="none" w:sz="0" w:space="0" w:color="auto"/>
                  </w:divBdr>
                  <w:divsChild>
                    <w:div w:id="305207934">
                      <w:marLeft w:val="0"/>
                      <w:marRight w:val="0"/>
                      <w:marTop w:val="0"/>
                      <w:marBottom w:val="0"/>
                      <w:divBdr>
                        <w:top w:val="none" w:sz="0" w:space="0" w:color="auto"/>
                        <w:left w:val="none" w:sz="0" w:space="0" w:color="auto"/>
                        <w:bottom w:val="none" w:sz="0" w:space="0" w:color="auto"/>
                        <w:right w:val="none" w:sz="0" w:space="0" w:color="auto"/>
                      </w:divBdr>
                      <w:divsChild>
                        <w:div w:id="1076127078">
                          <w:marLeft w:val="0"/>
                          <w:marRight w:val="0"/>
                          <w:marTop w:val="0"/>
                          <w:marBottom w:val="0"/>
                          <w:divBdr>
                            <w:top w:val="single" w:sz="6" w:space="18" w:color="E0E0E0"/>
                            <w:left w:val="none" w:sz="0" w:space="0" w:color="auto"/>
                            <w:bottom w:val="none" w:sz="0" w:space="0" w:color="auto"/>
                            <w:right w:val="none" w:sz="0" w:space="0" w:color="auto"/>
                          </w:divBdr>
                          <w:divsChild>
                            <w:div w:id="506989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1448">
      <w:bodyDiv w:val="1"/>
      <w:marLeft w:val="0"/>
      <w:marRight w:val="0"/>
      <w:marTop w:val="0"/>
      <w:marBottom w:val="0"/>
      <w:divBdr>
        <w:top w:val="none" w:sz="0" w:space="0" w:color="auto"/>
        <w:left w:val="none" w:sz="0" w:space="0" w:color="auto"/>
        <w:bottom w:val="none" w:sz="0" w:space="0" w:color="auto"/>
        <w:right w:val="none" w:sz="0" w:space="0" w:color="auto"/>
      </w:divBdr>
      <w:divsChild>
        <w:div w:id="291448327">
          <w:marLeft w:val="0"/>
          <w:marRight w:val="0"/>
          <w:marTop w:val="0"/>
          <w:marBottom w:val="0"/>
          <w:divBdr>
            <w:top w:val="none" w:sz="0" w:space="0" w:color="auto"/>
            <w:left w:val="none" w:sz="0" w:space="0" w:color="auto"/>
            <w:bottom w:val="none" w:sz="0" w:space="0" w:color="auto"/>
            <w:right w:val="none" w:sz="0" w:space="0" w:color="auto"/>
          </w:divBdr>
          <w:divsChild>
            <w:div w:id="890265764">
              <w:marLeft w:val="-225"/>
              <w:marRight w:val="-225"/>
              <w:marTop w:val="0"/>
              <w:marBottom w:val="0"/>
              <w:divBdr>
                <w:top w:val="none" w:sz="0" w:space="0" w:color="auto"/>
                <w:left w:val="none" w:sz="0" w:space="0" w:color="auto"/>
                <w:bottom w:val="none" w:sz="0" w:space="0" w:color="auto"/>
                <w:right w:val="none" w:sz="0" w:space="0" w:color="auto"/>
              </w:divBdr>
              <w:divsChild>
                <w:div w:id="551355594">
                  <w:marLeft w:val="0"/>
                  <w:marRight w:val="0"/>
                  <w:marTop w:val="0"/>
                  <w:marBottom w:val="0"/>
                  <w:divBdr>
                    <w:top w:val="none" w:sz="0" w:space="0" w:color="auto"/>
                    <w:left w:val="none" w:sz="0" w:space="0" w:color="auto"/>
                    <w:bottom w:val="none" w:sz="0" w:space="0" w:color="auto"/>
                    <w:right w:val="none" w:sz="0" w:space="0" w:color="auto"/>
                  </w:divBdr>
                  <w:divsChild>
                    <w:div w:id="176119732">
                      <w:marLeft w:val="-225"/>
                      <w:marRight w:val="-225"/>
                      <w:marTop w:val="0"/>
                      <w:marBottom w:val="0"/>
                      <w:divBdr>
                        <w:top w:val="none" w:sz="0" w:space="0" w:color="auto"/>
                        <w:left w:val="none" w:sz="0" w:space="0" w:color="auto"/>
                        <w:bottom w:val="none" w:sz="0" w:space="0" w:color="auto"/>
                        <w:right w:val="none" w:sz="0" w:space="0" w:color="auto"/>
                      </w:divBdr>
                      <w:divsChild>
                        <w:div w:id="358166698">
                          <w:marLeft w:val="0"/>
                          <w:marRight w:val="0"/>
                          <w:marTop w:val="0"/>
                          <w:marBottom w:val="0"/>
                          <w:divBdr>
                            <w:top w:val="none" w:sz="0" w:space="0" w:color="auto"/>
                            <w:left w:val="none" w:sz="0" w:space="0" w:color="auto"/>
                            <w:bottom w:val="none" w:sz="0" w:space="0" w:color="auto"/>
                            <w:right w:val="none" w:sz="0" w:space="0" w:color="auto"/>
                          </w:divBdr>
                          <w:divsChild>
                            <w:div w:id="1682513996">
                              <w:marLeft w:val="-225"/>
                              <w:marRight w:val="-225"/>
                              <w:marTop w:val="0"/>
                              <w:marBottom w:val="0"/>
                              <w:divBdr>
                                <w:top w:val="none" w:sz="0" w:space="0" w:color="auto"/>
                                <w:left w:val="none" w:sz="0" w:space="0" w:color="auto"/>
                                <w:bottom w:val="none" w:sz="0" w:space="0" w:color="auto"/>
                                <w:right w:val="none" w:sz="0" w:space="0" w:color="auto"/>
                              </w:divBdr>
                              <w:divsChild>
                                <w:div w:id="1485273933">
                                  <w:marLeft w:val="0"/>
                                  <w:marRight w:val="0"/>
                                  <w:marTop w:val="0"/>
                                  <w:marBottom w:val="0"/>
                                  <w:divBdr>
                                    <w:top w:val="none" w:sz="0" w:space="0" w:color="auto"/>
                                    <w:left w:val="none" w:sz="0" w:space="0" w:color="auto"/>
                                    <w:bottom w:val="none" w:sz="0" w:space="0" w:color="auto"/>
                                    <w:right w:val="none" w:sz="0" w:space="0" w:color="auto"/>
                                  </w:divBdr>
                                  <w:divsChild>
                                    <w:div w:id="305743472">
                                      <w:marLeft w:val="0"/>
                                      <w:marRight w:val="0"/>
                                      <w:marTop w:val="0"/>
                                      <w:marBottom w:val="300"/>
                                      <w:divBdr>
                                        <w:top w:val="single" w:sz="6" w:space="12" w:color="F7BD43"/>
                                        <w:left w:val="none" w:sz="0" w:space="0" w:color="auto"/>
                                        <w:bottom w:val="single" w:sz="6" w:space="12" w:color="F7BD43"/>
                                        <w:right w:val="none" w:sz="0" w:space="0" w:color="auto"/>
                                      </w:divBdr>
                                      <w:divsChild>
                                        <w:div w:id="110511789">
                                          <w:marLeft w:val="0"/>
                                          <w:marRight w:val="0"/>
                                          <w:marTop w:val="0"/>
                                          <w:marBottom w:val="0"/>
                                          <w:divBdr>
                                            <w:top w:val="none" w:sz="0" w:space="0" w:color="auto"/>
                                            <w:left w:val="none" w:sz="0" w:space="0" w:color="auto"/>
                                            <w:bottom w:val="none" w:sz="0" w:space="0" w:color="auto"/>
                                            <w:right w:val="none" w:sz="0" w:space="0" w:color="auto"/>
                                          </w:divBdr>
                                        </w:div>
                                        <w:div w:id="105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990643">
      <w:bodyDiv w:val="1"/>
      <w:marLeft w:val="0"/>
      <w:marRight w:val="0"/>
      <w:marTop w:val="0"/>
      <w:marBottom w:val="0"/>
      <w:divBdr>
        <w:top w:val="none" w:sz="0" w:space="0" w:color="auto"/>
        <w:left w:val="none" w:sz="0" w:space="0" w:color="auto"/>
        <w:bottom w:val="none" w:sz="0" w:space="0" w:color="auto"/>
        <w:right w:val="none" w:sz="0" w:space="0" w:color="auto"/>
      </w:divBdr>
      <w:divsChild>
        <w:div w:id="1405293735">
          <w:marLeft w:val="0"/>
          <w:marRight w:val="0"/>
          <w:marTop w:val="0"/>
          <w:marBottom w:val="0"/>
          <w:divBdr>
            <w:top w:val="none" w:sz="0" w:space="0" w:color="auto"/>
            <w:left w:val="none" w:sz="0" w:space="0" w:color="auto"/>
            <w:bottom w:val="none" w:sz="0" w:space="0" w:color="auto"/>
            <w:right w:val="none" w:sz="0" w:space="0" w:color="auto"/>
          </w:divBdr>
          <w:divsChild>
            <w:div w:id="1778985355">
              <w:marLeft w:val="-225"/>
              <w:marRight w:val="-225"/>
              <w:marTop w:val="0"/>
              <w:marBottom w:val="0"/>
              <w:divBdr>
                <w:top w:val="none" w:sz="0" w:space="0" w:color="auto"/>
                <w:left w:val="none" w:sz="0" w:space="0" w:color="auto"/>
                <w:bottom w:val="none" w:sz="0" w:space="0" w:color="auto"/>
                <w:right w:val="none" w:sz="0" w:space="0" w:color="auto"/>
              </w:divBdr>
              <w:divsChild>
                <w:div w:id="1226142434">
                  <w:marLeft w:val="0"/>
                  <w:marRight w:val="0"/>
                  <w:marTop w:val="0"/>
                  <w:marBottom w:val="0"/>
                  <w:divBdr>
                    <w:top w:val="none" w:sz="0" w:space="0" w:color="auto"/>
                    <w:left w:val="none" w:sz="0" w:space="0" w:color="auto"/>
                    <w:bottom w:val="none" w:sz="0" w:space="0" w:color="auto"/>
                    <w:right w:val="none" w:sz="0" w:space="0" w:color="auto"/>
                  </w:divBdr>
                  <w:divsChild>
                    <w:div w:id="399837113">
                      <w:marLeft w:val="-225"/>
                      <w:marRight w:val="-225"/>
                      <w:marTop w:val="0"/>
                      <w:marBottom w:val="0"/>
                      <w:divBdr>
                        <w:top w:val="none" w:sz="0" w:space="0" w:color="auto"/>
                        <w:left w:val="none" w:sz="0" w:space="0" w:color="auto"/>
                        <w:bottom w:val="none" w:sz="0" w:space="0" w:color="auto"/>
                        <w:right w:val="none" w:sz="0" w:space="0" w:color="auto"/>
                      </w:divBdr>
                      <w:divsChild>
                        <w:div w:id="1494300873">
                          <w:marLeft w:val="0"/>
                          <w:marRight w:val="0"/>
                          <w:marTop w:val="0"/>
                          <w:marBottom w:val="0"/>
                          <w:divBdr>
                            <w:top w:val="none" w:sz="0" w:space="0" w:color="auto"/>
                            <w:left w:val="none" w:sz="0" w:space="0" w:color="auto"/>
                            <w:bottom w:val="none" w:sz="0" w:space="0" w:color="auto"/>
                            <w:right w:val="none" w:sz="0" w:space="0" w:color="auto"/>
                          </w:divBdr>
                          <w:divsChild>
                            <w:div w:id="1277058777">
                              <w:marLeft w:val="-225"/>
                              <w:marRight w:val="-225"/>
                              <w:marTop w:val="0"/>
                              <w:marBottom w:val="0"/>
                              <w:divBdr>
                                <w:top w:val="none" w:sz="0" w:space="0" w:color="auto"/>
                                <w:left w:val="none" w:sz="0" w:space="0" w:color="auto"/>
                                <w:bottom w:val="none" w:sz="0" w:space="0" w:color="auto"/>
                                <w:right w:val="none" w:sz="0" w:space="0" w:color="auto"/>
                              </w:divBdr>
                              <w:divsChild>
                                <w:div w:id="486242921">
                                  <w:marLeft w:val="0"/>
                                  <w:marRight w:val="0"/>
                                  <w:marTop w:val="0"/>
                                  <w:marBottom w:val="0"/>
                                  <w:divBdr>
                                    <w:top w:val="none" w:sz="0" w:space="0" w:color="auto"/>
                                    <w:left w:val="none" w:sz="0" w:space="0" w:color="auto"/>
                                    <w:bottom w:val="none" w:sz="0" w:space="0" w:color="auto"/>
                                    <w:right w:val="none" w:sz="0" w:space="0" w:color="auto"/>
                                  </w:divBdr>
                                  <w:divsChild>
                                    <w:div w:id="536427151">
                                      <w:marLeft w:val="0"/>
                                      <w:marRight w:val="0"/>
                                      <w:marTop w:val="0"/>
                                      <w:marBottom w:val="300"/>
                                      <w:divBdr>
                                        <w:top w:val="single" w:sz="6" w:space="12" w:color="F7BD43"/>
                                        <w:left w:val="none" w:sz="0" w:space="0" w:color="auto"/>
                                        <w:bottom w:val="single" w:sz="6" w:space="12" w:color="F7BD43"/>
                                        <w:right w:val="none" w:sz="0" w:space="0" w:color="auto"/>
                                      </w:divBdr>
                                      <w:divsChild>
                                        <w:div w:id="1406688151">
                                          <w:marLeft w:val="0"/>
                                          <w:marRight w:val="0"/>
                                          <w:marTop w:val="0"/>
                                          <w:marBottom w:val="0"/>
                                          <w:divBdr>
                                            <w:top w:val="none" w:sz="0" w:space="0" w:color="auto"/>
                                            <w:left w:val="none" w:sz="0" w:space="0" w:color="auto"/>
                                            <w:bottom w:val="none" w:sz="0" w:space="0" w:color="auto"/>
                                            <w:right w:val="none" w:sz="0" w:space="0" w:color="auto"/>
                                          </w:divBdr>
                                        </w:div>
                                        <w:div w:id="14545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176856">
      <w:bodyDiv w:val="1"/>
      <w:marLeft w:val="0"/>
      <w:marRight w:val="0"/>
      <w:marTop w:val="0"/>
      <w:marBottom w:val="0"/>
      <w:divBdr>
        <w:top w:val="none" w:sz="0" w:space="0" w:color="auto"/>
        <w:left w:val="none" w:sz="0" w:space="0" w:color="auto"/>
        <w:bottom w:val="none" w:sz="0" w:space="0" w:color="auto"/>
        <w:right w:val="none" w:sz="0" w:space="0" w:color="auto"/>
      </w:divBdr>
      <w:divsChild>
        <w:div w:id="2128426084">
          <w:marLeft w:val="0"/>
          <w:marRight w:val="0"/>
          <w:marTop w:val="0"/>
          <w:marBottom w:val="0"/>
          <w:divBdr>
            <w:top w:val="none" w:sz="0" w:space="0" w:color="auto"/>
            <w:left w:val="none" w:sz="0" w:space="0" w:color="auto"/>
            <w:bottom w:val="none" w:sz="0" w:space="0" w:color="auto"/>
            <w:right w:val="none" w:sz="0" w:space="0" w:color="auto"/>
          </w:divBdr>
          <w:divsChild>
            <w:div w:id="43678745">
              <w:marLeft w:val="0"/>
              <w:marRight w:val="0"/>
              <w:marTop w:val="0"/>
              <w:marBottom w:val="0"/>
              <w:divBdr>
                <w:top w:val="none" w:sz="0" w:space="0" w:color="auto"/>
                <w:left w:val="none" w:sz="0" w:space="0" w:color="auto"/>
                <w:bottom w:val="none" w:sz="0" w:space="0" w:color="auto"/>
                <w:right w:val="none" w:sz="0" w:space="0" w:color="auto"/>
              </w:divBdr>
              <w:divsChild>
                <w:div w:id="887298657">
                  <w:marLeft w:val="0"/>
                  <w:marRight w:val="0"/>
                  <w:marTop w:val="0"/>
                  <w:marBottom w:val="0"/>
                  <w:divBdr>
                    <w:top w:val="none" w:sz="0" w:space="0" w:color="auto"/>
                    <w:left w:val="none" w:sz="0" w:space="0" w:color="auto"/>
                    <w:bottom w:val="none" w:sz="0" w:space="0" w:color="auto"/>
                    <w:right w:val="none" w:sz="0" w:space="0" w:color="auto"/>
                  </w:divBdr>
                  <w:divsChild>
                    <w:div w:id="1234704604">
                      <w:marLeft w:val="0"/>
                      <w:marRight w:val="0"/>
                      <w:marTop w:val="0"/>
                      <w:marBottom w:val="0"/>
                      <w:divBdr>
                        <w:top w:val="none" w:sz="0" w:space="0" w:color="auto"/>
                        <w:left w:val="none" w:sz="0" w:space="0" w:color="auto"/>
                        <w:bottom w:val="none" w:sz="0" w:space="0" w:color="auto"/>
                        <w:right w:val="none" w:sz="0" w:space="0" w:color="auto"/>
                      </w:divBdr>
                      <w:divsChild>
                        <w:div w:id="455569207">
                          <w:marLeft w:val="0"/>
                          <w:marRight w:val="0"/>
                          <w:marTop w:val="0"/>
                          <w:marBottom w:val="0"/>
                          <w:divBdr>
                            <w:top w:val="single" w:sz="6" w:space="18" w:color="E0E0E0"/>
                            <w:left w:val="none" w:sz="0" w:space="0" w:color="auto"/>
                            <w:bottom w:val="none" w:sz="0" w:space="0" w:color="auto"/>
                            <w:right w:val="none" w:sz="0" w:space="0" w:color="auto"/>
                          </w:divBdr>
                          <w:divsChild>
                            <w:div w:id="435759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vbible.org/John+6.35,%2049-50" TargetMode="External"/><Relationship Id="rId3" Type="http://schemas.openxmlformats.org/officeDocument/2006/relationships/settings" Target="settings.xml"/><Relationship Id="rId7" Type="http://schemas.openxmlformats.org/officeDocument/2006/relationships/hyperlink" Target="http://www.esvbible.org/John+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vbible.org/Ephesians+5.25-27"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David Chandler</cp:lastModifiedBy>
  <cp:revision>5</cp:revision>
  <cp:lastPrinted>2017-10-27T20:50:00Z</cp:lastPrinted>
  <dcterms:created xsi:type="dcterms:W3CDTF">2019-03-19T18:31:00Z</dcterms:created>
  <dcterms:modified xsi:type="dcterms:W3CDTF">2019-05-16T03:25:00Z</dcterms:modified>
</cp:coreProperties>
</file>